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C22B1" w14:textId="23D643B2" w:rsidR="003065B4" w:rsidRPr="004F4F39" w:rsidRDefault="003065B4" w:rsidP="003065B4">
      <w:pPr>
        <w:pStyle w:val="Subtitle"/>
        <w:rPr>
          <w:b/>
          <w:bCs/>
          <w:color w:val="EE0000"/>
          <w:sz w:val="56"/>
          <w:szCs w:val="56"/>
        </w:rPr>
      </w:pPr>
      <w:r w:rsidRPr="004F4F39">
        <w:rPr>
          <w:b/>
          <w:bCs/>
          <w:color w:val="EE0000"/>
          <w:sz w:val="56"/>
          <w:szCs w:val="56"/>
        </w:rPr>
        <w:t>Chatham-Kent Coin Club</w:t>
      </w:r>
    </w:p>
    <w:p w14:paraId="594E03EF" w14:textId="590F0FD8" w:rsidR="001A7FC1" w:rsidRDefault="003065B4" w:rsidP="00D64E64">
      <w:pPr>
        <w:pStyle w:val="Heading2"/>
        <w:rPr>
          <w:sz w:val="28"/>
          <w:szCs w:val="28"/>
        </w:rPr>
      </w:pPr>
      <w:r>
        <w:t xml:space="preserve">Vol </w:t>
      </w:r>
      <w:r w:rsidR="00E055F2">
        <w:t>2</w:t>
      </w:r>
      <w:r>
        <w:t xml:space="preserve"> Issue </w:t>
      </w:r>
      <w:r w:rsidR="00E055F2">
        <w:t>1</w:t>
      </w:r>
      <w:r w:rsidR="00E5253F">
        <w:t xml:space="preserve">    </w:t>
      </w:r>
      <w:r w:rsidR="00E055F2">
        <w:t>September</w:t>
      </w:r>
      <w:r>
        <w:t xml:space="preserve"> 2026</w:t>
      </w:r>
      <w:r w:rsidR="0033385A">
        <w:rPr>
          <w:noProof/>
        </w:rPr>
        <w:drawing>
          <wp:anchor distT="0" distB="0" distL="114300" distR="114300" simplePos="0" relativeHeight="251658240" behindDoc="0" locked="0" layoutInCell="1" allowOverlap="1" wp14:anchorId="62814607" wp14:editId="7A02139C">
            <wp:simplePos x="0" y="0"/>
            <wp:positionH relativeFrom="column">
              <wp:posOffset>0</wp:posOffset>
            </wp:positionH>
            <wp:positionV relativeFrom="paragraph">
              <wp:posOffset>434340</wp:posOffset>
            </wp:positionV>
            <wp:extent cx="2590800" cy="1790700"/>
            <wp:effectExtent l="0" t="0" r="0" b="0"/>
            <wp:wrapSquare wrapText="bothSides"/>
            <wp:docPr id="1782277586" name="Picture 1"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277586" name="Picture 1" descr="A logo of a company&#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90800" cy="1790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77D4C1" w14:textId="59A9384D" w:rsidR="00D9144A" w:rsidRDefault="001A7FC1" w:rsidP="003065B4">
      <w:pPr>
        <w:pStyle w:val="Heading1"/>
        <w:rPr>
          <w:sz w:val="28"/>
          <w:szCs w:val="28"/>
        </w:rPr>
      </w:pPr>
      <w:r>
        <w:rPr>
          <w:sz w:val="28"/>
          <w:szCs w:val="28"/>
        </w:rPr>
        <w:t xml:space="preserve">  </w:t>
      </w:r>
      <w:r w:rsidR="0094526B">
        <w:rPr>
          <w:sz w:val="28"/>
          <w:szCs w:val="28"/>
        </w:rPr>
        <w:t xml:space="preserve">           </w:t>
      </w:r>
      <w:r w:rsidRPr="001A7FC1">
        <w:rPr>
          <w:sz w:val="28"/>
          <w:szCs w:val="28"/>
        </w:rPr>
        <w:t>President: Jim Austin</w:t>
      </w:r>
      <w:r w:rsidR="00572428">
        <w:rPr>
          <w:sz w:val="28"/>
          <w:szCs w:val="28"/>
        </w:rPr>
        <w:br/>
      </w:r>
    </w:p>
    <w:p w14:paraId="6BCB50D0" w14:textId="00B99CAE" w:rsidR="001A7FC1" w:rsidRDefault="001A7FC1" w:rsidP="001A7FC1">
      <w:r>
        <w:t xml:space="preserve">  </w:t>
      </w:r>
      <w:r w:rsidR="0094526B">
        <w:t xml:space="preserve">             </w:t>
      </w:r>
      <w:r>
        <w:t xml:space="preserve">Editor: </w:t>
      </w:r>
      <w:r w:rsidR="004B57F7">
        <w:t>Jim Austin</w:t>
      </w:r>
    </w:p>
    <w:p w14:paraId="5E58792D" w14:textId="43B77B2F" w:rsidR="001A7FC1" w:rsidRDefault="001A7FC1" w:rsidP="001A7FC1">
      <w:r>
        <w:t xml:space="preserve">   </w:t>
      </w:r>
      <w:r w:rsidR="0094526B">
        <w:t xml:space="preserve">            </w:t>
      </w:r>
      <w:r>
        <w:t>CKCoinClub.com</w:t>
      </w:r>
    </w:p>
    <w:p w14:paraId="10400602" w14:textId="25A3B6B0" w:rsidR="001A7FC1" w:rsidRDefault="001A7FC1" w:rsidP="001A7FC1">
      <w:r>
        <w:t xml:space="preserve">   </w:t>
      </w:r>
      <w:r w:rsidR="0094526B">
        <w:t xml:space="preserve">            </w:t>
      </w:r>
      <w:hyperlink r:id="rId9" w:history="1">
        <w:r w:rsidR="0094526B" w:rsidRPr="00FA6A61">
          <w:rPr>
            <w:rStyle w:val="Hyperlink"/>
          </w:rPr>
          <w:t>Newsletter@CKCoinClub.com</w:t>
        </w:r>
      </w:hyperlink>
    </w:p>
    <w:p w14:paraId="11838A71" w14:textId="005FE72E" w:rsidR="00D9144A" w:rsidRDefault="001A7FC1" w:rsidP="0094526B">
      <w:pPr>
        <w:tabs>
          <w:tab w:val="left" w:pos="3036"/>
        </w:tabs>
      </w:pPr>
      <w:r>
        <w:t xml:space="preserve">   </w:t>
      </w:r>
      <w:r w:rsidR="0094526B">
        <w:t xml:space="preserve">            </w:t>
      </w:r>
      <w:r>
        <w:t>Published:</w:t>
      </w:r>
      <w:r w:rsidR="00622E15">
        <w:t xml:space="preserve"> Monthly</w:t>
      </w:r>
      <w:r w:rsidR="0094526B">
        <w:tab/>
      </w:r>
    </w:p>
    <w:p w14:paraId="2F941BB8" w14:textId="6BF6CB96" w:rsidR="001A7FC1" w:rsidRPr="00D64E64" w:rsidRDefault="0094526B" w:rsidP="00D64E64">
      <w:pPr>
        <w:rPr>
          <w:rStyle w:val="normaltextrun"/>
          <w:rFonts w:eastAsiaTheme="minorHAnsi"/>
          <w:sz w:val="24"/>
          <w:szCs w:val="24"/>
        </w:rPr>
      </w:pPr>
      <w:r>
        <w:rPr>
          <w:noProof/>
        </w:rPr>
        <mc:AlternateContent>
          <mc:Choice Requires="wps">
            <w:drawing>
              <wp:anchor distT="45720" distB="45720" distL="114300" distR="114300" simplePos="0" relativeHeight="251667456" behindDoc="0" locked="0" layoutInCell="1" allowOverlap="1" wp14:anchorId="27FC322C" wp14:editId="3BC2ABE3">
                <wp:simplePos x="0" y="0"/>
                <wp:positionH relativeFrom="column">
                  <wp:posOffset>-198120</wp:posOffset>
                </wp:positionH>
                <wp:positionV relativeFrom="paragraph">
                  <wp:posOffset>407035</wp:posOffset>
                </wp:positionV>
                <wp:extent cx="6073140" cy="10744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1074420"/>
                        </a:xfrm>
                        <a:prstGeom prst="rect">
                          <a:avLst/>
                        </a:prstGeom>
                        <a:solidFill>
                          <a:srgbClr val="FFFFFF"/>
                        </a:solidFill>
                        <a:ln w="9525">
                          <a:solidFill>
                            <a:srgbClr val="000000"/>
                          </a:solidFill>
                          <a:miter lim="800000"/>
                          <a:headEnd/>
                          <a:tailEnd/>
                        </a:ln>
                      </wps:spPr>
                      <wps:txbx>
                        <w:txbxContent>
                          <w:p w14:paraId="4E65ABC6" w14:textId="0FCC712B" w:rsidR="00322E7C" w:rsidRDefault="00D9144A" w:rsidP="00D9144A">
                            <w:pPr>
                              <w:jc w:val="center"/>
                              <w:rPr>
                                <w:color w:val="EE0000"/>
                                <w:sz w:val="28"/>
                                <w:szCs w:val="28"/>
                              </w:rPr>
                            </w:pPr>
                            <w:bookmarkStart w:id="0" w:name="_Hlk215666572"/>
                            <w:r w:rsidRPr="00BF29A2">
                              <w:rPr>
                                <w:color w:val="EE0000"/>
                                <w:sz w:val="28"/>
                                <w:szCs w:val="28"/>
                                <w:highlight w:val="yellow"/>
                              </w:rPr>
                              <w:t xml:space="preserve">Next meeting is </w:t>
                            </w:r>
                            <w:r w:rsidR="00E055F2">
                              <w:rPr>
                                <w:color w:val="EE0000"/>
                                <w:sz w:val="28"/>
                                <w:szCs w:val="28"/>
                                <w:highlight w:val="yellow"/>
                              </w:rPr>
                              <w:t>September 23</w:t>
                            </w:r>
                            <w:r w:rsidRPr="00BF29A2">
                              <w:rPr>
                                <w:color w:val="EE0000"/>
                                <w:sz w:val="28"/>
                                <w:szCs w:val="28"/>
                                <w:highlight w:val="yellow"/>
                              </w:rPr>
                              <w:t>, 2026</w:t>
                            </w:r>
                            <w:r w:rsidRPr="00D64E64">
                              <w:rPr>
                                <w:color w:val="EE0000"/>
                                <w:sz w:val="28"/>
                                <w:szCs w:val="28"/>
                              </w:rPr>
                              <w:t xml:space="preserve"> </w:t>
                            </w:r>
                          </w:p>
                          <w:p w14:paraId="50BF5299" w14:textId="77777777" w:rsidR="00170D3F" w:rsidRDefault="00D9144A" w:rsidP="00D9144A">
                            <w:pPr>
                              <w:jc w:val="center"/>
                              <w:rPr>
                                <w:rStyle w:val="Strong"/>
                                <w:rFonts w:ascii="Gill Sans Nova" w:hAnsi="Gill Sans Nova"/>
                                <w:b w:val="0"/>
                                <w:bCs w:val="0"/>
                                <w:color w:val="EE0000"/>
                                <w:sz w:val="28"/>
                                <w:szCs w:val="28"/>
                                <w:shd w:val="clear" w:color="auto" w:fill="FAFAF9"/>
                              </w:rPr>
                            </w:pPr>
                            <w:r w:rsidRPr="00D64E64">
                              <w:rPr>
                                <w:color w:val="EE0000"/>
                                <w:sz w:val="28"/>
                                <w:szCs w:val="28"/>
                              </w:rPr>
                              <w:t xml:space="preserve">at </w:t>
                            </w:r>
                            <w:r w:rsidRPr="00D64E64">
                              <w:rPr>
                                <w:rStyle w:val="Strong"/>
                                <w:rFonts w:ascii="Gill Sans Nova" w:hAnsi="Gill Sans Nova"/>
                                <w:b w:val="0"/>
                                <w:bCs w:val="0"/>
                                <w:color w:val="EE0000"/>
                                <w:sz w:val="28"/>
                                <w:szCs w:val="28"/>
                                <w:shd w:val="clear" w:color="auto" w:fill="FAFAF9"/>
                              </w:rPr>
                              <w:t xml:space="preserve">John McGregor Secondary School Library, </w:t>
                            </w:r>
                          </w:p>
                          <w:p w14:paraId="0A7CA95A" w14:textId="0A8245A3" w:rsidR="00D9144A" w:rsidRPr="00D64E64" w:rsidRDefault="00D9144A" w:rsidP="00D9144A">
                            <w:pPr>
                              <w:jc w:val="center"/>
                              <w:rPr>
                                <w:color w:val="EE0000"/>
                                <w:sz w:val="28"/>
                                <w:szCs w:val="28"/>
                              </w:rPr>
                            </w:pPr>
                            <w:r w:rsidRPr="00D64E64">
                              <w:rPr>
                                <w:rStyle w:val="Strong"/>
                                <w:rFonts w:ascii="Gill Sans Nova" w:hAnsi="Gill Sans Nova"/>
                                <w:b w:val="0"/>
                                <w:bCs w:val="0"/>
                                <w:color w:val="EE0000"/>
                                <w:sz w:val="28"/>
                                <w:szCs w:val="28"/>
                                <w:shd w:val="clear" w:color="auto" w:fill="FAFAF9"/>
                              </w:rPr>
                              <w:t>300 Cecile Avenue Chatham</w:t>
                            </w:r>
                            <w:r w:rsidR="00CE21D6">
                              <w:rPr>
                                <w:rStyle w:val="Strong"/>
                                <w:rFonts w:ascii="Gill Sans Nova" w:hAnsi="Gill Sans Nova"/>
                                <w:b w:val="0"/>
                                <w:bCs w:val="0"/>
                                <w:color w:val="EE0000"/>
                                <w:sz w:val="28"/>
                                <w:szCs w:val="28"/>
                                <w:shd w:val="clear" w:color="auto" w:fill="FAFAF9"/>
                              </w:rPr>
                              <w:t xml:space="preserve"> - 7 PM</w:t>
                            </w:r>
                          </w:p>
                          <w:bookmarkEnd w:id="0"/>
                          <w:p w14:paraId="3649E3BF" w14:textId="4A73DB52" w:rsidR="00D9144A" w:rsidRDefault="00D914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FC322C" id="_x0000_t202" coordsize="21600,21600" o:spt="202" path="m,l,21600r21600,l21600,xe">
                <v:stroke joinstyle="miter"/>
                <v:path gradientshapeok="t" o:connecttype="rect"/>
              </v:shapetype>
              <v:shape id="Text Box 2" o:spid="_x0000_s1026" type="#_x0000_t202" style="position:absolute;margin-left:-15.6pt;margin-top:32.05pt;width:478.2pt;height:84.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">
                <v:textbox>
                  <w:txbxContent>
                    <w:p w14:paraId="4E65ABC6" w14:textId="0FCC712B" w:rsidR="00322E7C" w:rsidRDefault="00D9144A" w:rsidP="00D9144A">
                      <w:pPr>
                        <w:jc w:val="center"/>
                        <w:rPr>
                          <w:color w:val="EE0000"/>
                          <w:sz w:val="28"/>
                          <w:szCs w:val="28"/>
                        </w:rPr>
                      </w:pPr>
                      <w:bookmarkStart w:id="1" w:name="_Hlk215666572"/>
                      <w:r w:rsidRPr="00BF29A2">
                        <w:rPr>
                          <w:color w:val="EE0000"/>
                          <w:sz w:val="28"/>
                          <w:szCs w:val="28"/>
                          <w:highlight w:val="yellow"/>
                        </w:rPr>
                        <w:t xml:space="preserve">Next meeting is </w:t>
                      </w:r>
                      <w:r w:rsidR="00E055F2">
                        <w:rPr>
                          <w:color w:val="EE0000"/>
                          <w:sz w:val="28"/>
                          <w:szCs w:val="28"/>
                          <w:highlight w:val="yellow"/>
                        </w:rPr>
                        <w:t>September 23</w:t>
                      </w:r>
                      <w:r w:rsidRPr="00BF29A2">
                        <w:rPr>
                          <w:color w:val="EE0000"/>
                          <w:sz w:val="28"/>
                          <w:szCs w:val="28"/>
                          <w:highlight w:val="yellow"/>
                        </w:rPr>
                        <w:t>, 2026</w:t>
                      </w:r>
                      <w:r w:rsidRPr="00D64E64">
                        <w:rPr>
                          <w:color w:val="EE0000"/>
                          <w:sz w:val="28"/>
                          <w:szCs w:val="28"/>
                        </w:rPr>
                        <w:t xml:space="preserve"> </w:t>
                      </w:r>
                    </w:p>
                    <w:p w14:paraId="50BF5299" w14:textId="77777777" w:rsidR="00170D3F" w:rsidRDefault="00D9144A" w:rsidP="00D9144A">
                      <w:pPr>
                        <w:jc w:val="center"/>
                        <w:rPr>
                          <w:rStyle w:val="Strong"/>
                          <w:rFonts w:ascii="Gill Sans Nova" w:hAnsi="Gill Sans Nova"/>
                          <w:b w:val="0"/>
                          <w:bCs w:val="0"/>
                          <w:color w:val="EE0000"/>
                          <w:sz w:val="28"/>
                          <w:szCs w:val="28"/>
                          <w:shd w:val="clear" w:color="auto" w:fill="FAFAF9"/>
                        </w:rPr>
                      </w:pPr>
                      <w:r w:rsidRPr="00D64E64">
                        <w:rPr>
                          <w:color w:val="EE0000"/>
                          <w:sz w:val="28"/>
                          <w:szCs w:val="28"/>
                        </w:rPr>
                        <w:t xml:space="preserve">at </w:t>
                      </w:r>
                      <w:r w:rsidRPr="00D64E64">
                        <w:rPr>
                          <w:rStyle w:val="Strong"/>
                          <w:rFonts w:ascii="Gill Sans Nova" w:hAnsi="Gill Sans Nova"/>
                          <w:b w:val="0"/>
                          <w:bCs w:val="0"/>
                          <w:color w:val="EE0000"/>
                          <w:sz w:val="28"/>
                          <w:szCs w:val="28"/>
                          <w:shd w:val="clear" w:color="auto" w:fill="FAFAF9"/>
                        </w:rPr>
                        <w:t xml:space="preserve">John McGregor Secondary School Library, </w:t>
                      </w:r>
                    </w:p>
                    <w:p w14:paraId="0A7CA95A" w14:textId="0A8245A3" w:rsidR="00D9144A" w:rsidRPr="00D64E64" w:rsidRDefault="00D9144A" w:rsidP="00D9144A">
                      <w:pPr>
                        <w:jc w:val="center"/>
                        <w:rPr>
                          <w:color w:val="EE0000"/>
                          <w:sz w:val="28"/>
                          <w:szCs w:val="28"/>
                        </w:rPr>
                      </w:pPr>
                      <w:r w:rsidRPr="00D64E64">
                        <w:rPr>
                          <w:rStyle w:val="Strong"/>
                          <w:rFonts w:ascii="Gill Sans Nova" w:hAnsi="Gill Sans Nova"/>
                          <w:b w:val="0"/>
                          <w:bCs w:val="0"/>
                          <w:color w:val="EE0000"/>
                          <w:sz w:val="28"/>
                          <w:szCs w:val="28"/>
                          <w:shd w:val="clear" w:color="auto" w:fill="FAFAF9"/>
                        </w:rPr>
                        <w:t>300 Cecile Avenue Chatham</w:t>
                      </w:r>
                      <w:r w:rsidR="00CE21D6">
                        <w:rPr>
                          <w:rStyle w:val="Strong"/>
                          <w:rFonts w:ascii="Gill Sans Nova" w:hAnsi="Gill Sans Nova"/>
                          <w:b w:val="0"/>
                          <w:bCs w:val="0"/>
                          <w:color w:val="EE0000"/>
                          <w:sz w:val="28"/>
                          <w:szCs w:val="28"/>
                          <w:shd w:val="clear" w:color="auto" w:fill="FAFAF9"/>
                        </w:rPr>
                        <w:t xml:space="preserve"> - 7 PM</w:t>
                      </w:r>
                    </w:p>
                    <w:bookmarkEnd w:id="1"/>
                    <w:p w14:paraId="3649E3BF" w14:textId="4A73DB52" w:rsidR="00D9144A" w:rsidRDefault="00D9144A"/>
                  </w:txbxContent>
                </v:textbox>
                <w10:wrap type="square"/>
              </v:shape>
            </w:pict>
          </mc:Fallback>
        </mc:AlternateContent>
      </w:r>
    </w:p>
    <w:p w14:paraId="05951C92" w14:textId="77777777" w:rsidR="001A7FC1" w:rsidRPr="001A7FC1" w:rsidRDefault="001A7FC1" w:rsidP="001A7FC1">
      <w:pPr>
        <w:pStyle w:val="Heading1"/>
        <w:rPr>
          <w:b/>
          <w:bCs/>
        </w:rPr>
      </w:pPr>
      <w:r w:rsidRPr="001A7FC1">
        <w:rPr>
          <w:b/>
          <w:bCs/>
        </w:rPr>
        <w:t>Inside this Issue</w:t>
      </w:r>
    </w:p>
    <w:p w14:paraId="0EF196C1" w14:textId="77777777" w:rsidR="00A562CB" w:rsidRDefault="001A7FC1" w:rsidP="00936866">
      <w:pPr>
        <w:pBdr>
          <w:top w:val="single" w:sz="2" w:space="0" w:color="E5E7EB"/>
          <w:left w:val="single" w:sz="2" w:space="0" w:color="E5E7EB"/>
          <w:bottom w:val="single" w:sz="2" w:space="0" w:color="E5E7EB"/>
          <w:right w:val="single" w:sz="2" w:space="0" w:color="E5E7EB"/>
        </w:pBdr>
        <w:shd w:val="clear" w:color="auto" w:fill="FFFFFF"/>
        <w:spacing w:after="0" w:line="240" w:lineRule="auto"/>
        <w:outlineLvl w:val="0"/>
        <w:rPr>
          <w:rFonts w:ascii="system-ui" w:eastAsia="Times New Roman" w:hAnsi="system-ui" w:cs="Times New Roman"/>
          <w:kern w:val="36"/>
          <w:sz w:val="24"/>
          <w:szCs w:val="24"/>
        </w:rPr>
      </w:pPr>
      <w:r w:rsidRPr="00CA236B">
        <w:rPr>
          <w:sz w:val="24"/>
          <w:szCs w:val="24"/>
        </w:rPr>
        <w:t xml:space="preserve">Page </w:t>
      </w:r>
      <w:r w:rsidR="00615560" w:rsidRPr="00CA236B">
        <w:rPr>
          <w:sz w:val="24"/>
          <w:szCs w:val="24"/>
        </w:rPr>
        <w:t>1</w:t>
      </w:r>
      <w:r w:rsidRPr="00CA236B">
        <w:rPr>
          <w:sz w:val="24"/>
          <w:szCs w:val="24"/>
        </w:rPr>
        <w:t xml:space="preserve">    Presidents </w:t>
      </w:r>
      <w:r w:rsidR="00BF29A2">
        <w:rPr>
          <w:sz w:val="24"/>
          <w:szCs w:val="24"/>
        </w:rPr>
        <w:t>M</w:t>
      </w:r>
      <w:r w:rsidRPr="00CA236B">
        <w:rPr>
          <w:sz w:val="24"/>
          <w:szCs w:val="24"/>
        </w:rPr>
        <w:t>essag</w:t>
      </w:r>
      <w:r w:rsidR="00737CD6" w:rsidRPr="00CA236B">
        <w:rPr>
          <w:sz w:val="24"/>
          <w:szCs w:val="24"/>
        </w:rPr>
        <w:t>e</w:t>
      </w:r>
      <w:r w:rsidRPr="00CA236B">
        <w:rPr>
          <w:sz w:val="24"/>
          <w:szCs w:val="24"/>
        </w:rPr>
        <w:t xml:space="preserve"> </w:t>
      </w:r>
      <w:r w:rsidR="007B1C50">
        <w:rPr>
          <w:sz w:val="24"/>
          <w:szCs w:val="24"/>
        </w:rPr>
        <w:br/>
      </w:r>
      <w:r w:rsidR="00737CD6" w:rsidRPr="00CA236B">
        <w:rPr>
          <w:sz w:val="24"/>
          <w:szCs w:val="24"/>
        </w:rPr>
        <w:t>Page 2</w:t>
      </w:r>
      <w:r w:rsidRPr="00CA236B">
        <w:rPr>
          <w:sz w:val="24"/>
          <w:szCs w:val="24"/>
        </w:rPr>
        <w:t xml:space="preserve">    Report of the Secretary</w:t>
      </w:r>
      <w:r w:rsidR="00732CBF">
        <w:rPr>
          <w:sz w:val="24"/>
          <w:szCs w:val="24"/>
        </w:rPr>
        <w:br/>
      </w:r>
      <w:proofErr w:type="gramStart"/>
      <w:r w:rsidRPr="00CA236B">
        <w:rPr>
          <w:sz w:val="24"/>
          <w:szCs w:val="24"/>
        </w:rPr>
        <w:t>Page</w:t>
      </w:r>
      <w:r w:rsidR="00737CD6" w:rsidRPr="00CA236B">
        <w:rPr>
          <w:sz w:val="24"/>
          <w:szCs w:val="24"/>
        </w:rPr>
        <w:t xml:space="preserve"> </w:t>
      </w:r>
      <w:r w:rsidR="00732CBF">
        <w:rPr>
          <w:sz w:val="24"/>
          <w:szCs w:val="24"/>
        </w:rPr>
        <w:t xml:space="preserve"> </w:t>
      </w:r>
      <w:r w:rsidR="00395BB2">
        <w:rPr>
          <w:sz w:val="24"/>
          <w:szCs w:val="24"/>
        </w:rPr>
        <w:t>4</w:t>
      </w:r>
      <w:proofErr w:type="gramEnd"/>
      <w:r w:rsidR="00732CBF">
        <w:rPr>
          <w:sz w:val="24"/>
          <w:szCs w:val="24"/>
        </w:rPr>
        <w:t xml:space="preserve">   </w:t>
      </w:r>
      <w:proofErr w:type="spellStart"/>
      <w:r w:rsidR="00A562CB" w:rsidRPr="00A562CB">
        <w:rPr>
          <w:rFonts w:ascii="system-ui" w:eastAsia="Times New Roman" w:hAnsi="system-ui" w:cs="Times New Roman"/>
          <w:kern w:val="36"/>
          <w:sz w:val="24"/>
          <w:szCs w:val="24"/>
        </w:rPr>
        <w:t>Honouring</w:t>
      </w:r>
      <w:proofErr w:type="spellEnd"/>
      <w:r w:rsidR="00A562CB" w:rsidRPr="00A562CB">
        <w:rPr>
          <w:rFonts w:ascii="system-ui" w:eastAsia="Times New Roman" w:hAnsi="system-ui" w:cs="Times New Roman"/>
          <w:kern w:val="36"/>
          <w:sz w:val="24"/>
          <w:szCs w:val="24"/>
        </w:rPr>
        <w:t xml:space="preserve"> a Century: The Royal Canadian Legion’s 100th Anniversary $2 Coin</w:t>
      </w:r>
    </w:p>
    <w:p w14:paraId="0A681136" w14:textId="5DADAE82" w:rsidR="001A7FC1" w:rsidRPr="00395BB2" w:rsidRDefault="00F62899" w:rsidP="00936866">
      <w:pPr>
        <w:pBdr>
          <w:top w:val="single" w:sz="2" w:space="0" w:color="E5E7EB"/>
          <w:left w:val="single" w:sz="2" w:space="0" w:color="E5E7EB"/>
          <w:bottom w:val="single" w:sz="2" w:space="0" w:color="E5E7EB"/>
          <w:right w:val="single" w:sz="2" w:space="0" w:color="E5E7EB"/>
        </w:pBdr>
        <w:shd w:val="clear" w:color="auto" w:fill="FFFFFF"/>
        <w:spacing w:after="0" w:line="240" w:lineRule="auto"/>
        <w:outlineLvl w:val="0"/>
        <w:rPr>
          <w:b/>
          <w:sz w:val="24"/>
          <w:szCs w:val="24"/>
        </w:rPr>
      </w:pPr>
      <w:proofErr w:type="gramStart"/>
      <w:r>
        <w:rPr>
          <w:sz w:val="24"/>
          <w:szCs w:val="24"/>
        </w:rPr>
        <w:t>Page</w:t>
      </w:r>
      <w:r w:rsidR="00C15D35">
        <w:rPr>
          <w:sz w:val="24"/>
          <w:szCs w:val="24"/>
        </w:rPr>
        <w:t xml:space="preserve"> </w:t>
      </w:r>
      <w:r>
        <w:rPr>
          <w:sz w:val="24"/>
          <w:szCs w:val="24"/>
        </w:rPr>
        <w:t xml:space="preserve"> 5</w:t>
      </w:r>
      <w:proofErr w:type="gramEnd"/>
      <w:r w:rsidR="00C15D35">
        <w:rPr>
          <w:sz w:val="24"/>
          <w:szCs w:val="24"/>
        </w:rPr>
        <w:t xml:space="preserve">    </w:t>
      </w:r>
      <w:r w:rsidR="00C15D35" w:rsidRPr="00C15D35">
        <w:rPr>
          <w:sz w:val="24"/>
          <w:szCs w:val="24"/>
        </w:rPr>
        <w:t>Canada’s new Vertical $20 Bank Note</w:t>
      </w:r>
      <w:r w:rsidR="00732CBF">
        <w:rPr>
          <w:sz w:val="24"/>
          <w:szCs w:val="24"/>
        </w:rPr>
        <w:br/>
      </w:r>
      <w:proofErr w:type="gramStart"/>
      <w:r w:rsidR="00D153B0" w:rsidRPr="00CA236B">
        <w:rPr>
          <w:sz w:val="24"/>
          <w:szCs w:val="24"/>
        </w:rPr>
        <w:t xml:space="preserve">Page </w:t>
      </w:r>
      <w:r w:rsidR="00732CBF">
        <w:rPr>
          <w:sz w:val="24"/>
          <w:szCs w:val="24"/>
        </w:rPr>
        <w:t xml:space="preserve"> </w:t>
      </w:r>
      <w:r w:rsidR="00AD1721">
        <w:rPr>
          <w:sz w:val="24"/>
          <w:szCs w:val="24"/>
        </w:rPr>
        <w:t>8</w:t>
      </w:r>
      <w:proofErr w:type="gramEnd"/>
      <w:r w:rsidR="003C37C8" w:rsidRPr="00CA236B">
        <w:rPr>
          <w:sz w:val="24"/>
          <w:szCs w:val="24"/>
        </w:rPr>
        <w:t xml:space="preserve">   </w:t>
      </w:r>
      <w:r w:rsidR="00D21F47">
        <w:rPr>
          <w:sz w:val="24"/>
          <w:szCs w:val="24"/>
        </w:rPr>
        <w:t>Dealer Ads</w:t>
      </w:r>
      <w:r w:rsidR="00732CBF">
        <w:rPr>
          <w:sz w:val="24"/>
          <w:szCs w:val="24"/>
        </w:rPr>
        <w:br/>
      </w:r>
      <w:r w:rsidR="00987EF7">
        <w:rPr>
          <w:sz w:val="24"/>
          <w:szCs w:val="24"/>
        </w:rPr>
        <w:t xml:space="preserve">Page  </w:t>
      </w:r>
      <w:r w:rsidR="00D21F47">
        <w:rPr>
          <w:sz w:val="24"/>
          <w:szCs w:val="24"/>
        </w:rPr>
        <w:t xml:space="preserve"> </w:t>
      </w:r>
      <w:proofErr w:type="gramStart"/>
      <w:r w:rsidR="00AD1721">
        <w:rPr>
          <w:sz w:val="24"/>
          <w:szCs w:val="24"/>
        </w:rPr>
        <w:t>9</w:t>
      </w:r>
      <w:r w:rsidR="00872521">
        <w:rPr>
          <w:sz w:val="24"/>
          <w:szCs w:val="24"/>
        </w:rPr>
        <w:t xml:space="preserve">  </w:t>
      </w:r>
      <w:r w:rsidR="00987EF7">
        <w:rPr>
          <w:sz w:val="24"/>
          <w:szCs w:val="24"/>
        </w:rPr>
        <w:t>Buy</w:t>
      </w:r>
      <w:proofErr w:type="gramEnd"/>
      <w:r w:rsidR="00987EF7">
        <w:rPr>
          <w:sz w:val="24"/>
          <w:szCs w:val="24"/>
        </w:rPr>
        <w:t>, Sell, &amp; Trade</w:t>
      </w:r>
      <w:r w:rsidR="00872521">
        <w:rPr>
          <w:sz w:val="24"/>
          <w:szCs w:val="24"/>
        </w:rPr>
        <w:t xml:space="preserve">  </w:t>
      </w:r>
      <w:r w:rsidR="00D21F47">
        <w:rPr>
          <w:sz w:val="24"/>
          <w:szCs w:val="24"/>
        </w:rPr>
        <w:br/>
      </w:r>
      <w:proofErr w:type="gramStart"/>
      <w:r w:rsidR="00D21F47">
        <w:rPr>
          <w:sz w:val="24"/>
          <w:szCs w:val="24"/>
        </w:rPr>
        <w:t xml:space="preserve">Page </w:t>
      </w:r>
      <w:r w:rsidR="003238E7">
        <w:rPr>
          <w:sz w:val="24"/>
          <w:szCs w:val="24"/>
        </w:rPr>
        <w:t xml:space="preserve"> </w:t>
      </w:r>
      <w:r w:rsidR="00595BF8">
        <w:rPr>
          <w:sz w:val="24"/>
          <w:szCs w:val="24"/>
        </w:rPr>
        <w:t>10</w:t>
      </w:r>
      <w:proofErr w:type="gramEnd"/>
      <w:r w:rsidR="00D21F47">
        <w:rPr>
          <w:sz w:val="24"/>
          <w:szCs w:val="24"/>
        </w:rPr>
        <w:t xml:space="preserve">  Upcoming Coin Shows</w:t>
      </w:r>
    </w:p>
    <w:p w14:paraId="077A868D" w14:textId="77777777" w:rsidR="001A7FC1" w:rsidRDefault="001A7FC1" w:rsidP="00692ADC">
      <w:pPr>
        <w:pStyle w:val="paragraph"/>
        <w:spacing w:before="0" w:beforeAutospacing="0" w:after="0" w:afterAutospacing="0"/>
        <w:jc w:val="both"/>
        <w:textAlignment w:val="baseline"/>
        <w:rPr>
          <w:rStyle w:val="normaltextrun"/>
          <w:rFonts w:ascii="Calibri" w:eastAsiaTheme="majorEastAsia" w:hAnsi="Calibri" w:cs="Calibri"/>
          <w:b/>
          <w:bCs/>
          <w:caps/>
          <w:sz w:val="40"/>
          <w:szCs w:val="40"/>
        </w:rPr>
      </w:pPr>
    </w:p>
    <w:p w14:paraId="1756AC3D" w14:textId="77777777" w:rsidR="00F463F8" w:rsidRPr="00572428" w:rsidRDefault="00F463F8" w:rsidP="00F463F8">
      <w:pPr>
        <w:rPr>
          <w:b/>
          <w:bCs/>
          <w:color w:val="EE0000"/>
          <w:sz w:val="40"/>
          <w:szCs w:val="40"/>
        </w:rPr>
      </w:pPr>
      <w:r w:rsidRPr="00572428">
        <w:rPr>
          <w:b/>
          <w:bCs/>
          <w:color w:val="EE0000"/>
          <w:sz w:val="40"/>
          <w:szCs w:val="40"/>
        </w:rPr>
        <w:t>Presidents Message:</w:t>
      </w:r>
    </w:p>
    <w:p w14:paraId="7C540798" w14:textId="20EB7D93" w:rsidR="00692ADC" w:rsidRPr="00F463F8" w:rsidRDefault="00C464D4" w:rsidP="00692ADC">
      <w:pPr>
        <w:pStyle w:val="paragraph"/>
        <w:spacing w:before="0" w:beforeAutospacing="0" w:after="0" w:afterAutospacing="0"/>
        <w:jc w:val="both"/>
        <w:textAlignment w:val="baseline"/>
        <w:rPr>
          <w:rStyle w:val="eop"/>
          <w:rFonts w:ascii="Calibri" w:eastAsiaTheme="majorEastAsia" w:hAnsi="Calibri" w:cs="Calibri"/>
          <w:b/>
          <w:bCs/>
          <w:caps/>
          <w:sz w:val="32"/>
          <w:szCs w:val="32"/>
        </w:rPr>
      </w:pPr>
      <w:r w:rsidRPr="00F463F8">
        <w:rPr>
          <w:rStyle w:val="normaltextrun"/>
          <w:rFonts w:ascii="Calibri" w:eastAsiaTheme="majorEastAsia" w:hAnsi="Calibri" w:cs="Calibri"/>
          <w:b/>
          <w:bCs/>
          <w:caps/>
          <w:sz w:val="32"/>
          <w:szCs w:val="32"/>
        </w:rPr>
        <w:t>WHAT’s going on</w:t>
      </w:r>
      <w:r w:rsidRPr="00F463F8">
        <w:rPr>
          <w:rStyle w:val="eop"/>
          <w:rFonts w:ascii="Calibri" w:eastAsiaTheme="majorEastAsia" w:hAnsi="Calibri" w:cs="Calibri"/>
          <w:b/>
          <w:bCs/>
          <w:caps/>
          <w:sz w:val="32"/>
          <w:szCs w:val="32"/>
        </w:rPr>
        <w:t> </w:t>
      </w:r>
      <w:bookmarkStart w:id="2" w:name="_Hlk215665730"/>
    </w:p>
    <w:bookmarkEnd w:id="2"/>
    <w:p w14:paraId="317A72E9" w14:textId="77777777" w:rsidR="00692ADC" w:rsidRPr="007C36B6" w:rsidRDefault="00692ADC" w:rsidP="00692ADC">
      <w:pPr>
        <w:pStyle w:val="paragraph"/>
        <w:spacing w:before="0" w:beforeAutospacing="0" w:after="0" w:afterAutospacing="0"/>
        <w:jc w:val="both"/>
        <w:textAlignment w:val="baseline"/>
        <w:rPr>
          <w:rFonts w:ascii="Segoe UI" w:hAnsi="Segoe UI" w:cs="Segoe UI"/>
          <w:caps/>
          <w:color w:val="3476B1"/>
          <w:sz w:val="28"/>
          <w:szCs w:val="28"/>
        </w:rPr>
      </w:pPr>
    </w:p>
    <w:p w14:paraId="38A4F682" w14:textId="77777777" w:rsidR="00872521" w:rsidRDefault="00872521" w:rsidP="00692ADC">
      <w:pPr>
        <w:pStyle w:val="paragraph"/>
        <w:spacing w:before="0" w:beforeAutospacing="0" w:after="0" w:afterAutospacing="0"/>
        <w:jc w:val="both"/>
        <w:textAlignment w:val="baseline"/>
        <w:rPr>
          <w:rStyle w:val="normaltextrun"/>
          <w:rFonts w:ascii="Calibri" w:eastAsiaTheme="majorEastAsia" w:hAnsi="Calibri" w:cs="Calibri"/>
          <w:sz w:val="24"/>
          <w:szCs w:val="24"/>
        </w:rPr>
        <w:sectPr w:rsidR="00872521" w:rsidSect="000744E1">
          <w:footerReference w:type="default" r:id="rId1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3EB43F2A" w14:textId="57C7A5C0" w:rsidR="00692ADC" w:rsidRPr="00D64E64" w:rsidRDefault="00692ADC" w:rsidP="00692ADC">
      <w:pPr>
        <w:pStyle w:val="paragraph"/>
        <w:spacing w:before="0" w:beforeAutospacing="0" w:after="0" w:afterAutospacing="0"/>
        <w:jc w:val="both"/>
        <w:textAlignment w:val="baseline"/>
        <w:rPr>
          <w:rStyle w:val="eop"/>
          <w:rFonts w:ascii="Calibri" w:eastAsiaTheme="majorEastAsia" w:hAnsi="Calibri" w:cs="Calibri"/>
          <w:sz w:val="24"/>
          <w:szCs w:val="24"/>
        </w:rPr>
      </w:pPr>
      <w:r w:rsidRPr="00D64E64">
        <w:rPr>
          <w:rStyle w:val="normaltextrun"/>
          <w:rFonts w:ascii="Calibri" w:eastAsiaTheme="majorEastAsia" w:hAnsi="Calibri" w:cs="Calibri"/>
          <w:sz w:val="24"/>
          <w:szCs w:val="24"/>
        </w:rPr>
        <w:t xml:space="preserve">Welcome to </w:t>
      </w:r>
      <w:r w:rsidR="00087054">
        <w:rPr>
          <w:rStyle w:val="normaltextrun"/>
          <w:rFonts w:ascii="Calibri" w:eastAsiaTheme="majorEastAsia" w:hAnsi="Calibri" w:cs="Calibri"/>
          <w:sz w:val="24"/>
          <w:szCs w:val="24"/>
        </w:rPr>
        <w:t>the</w:t>
      </w:r>
      <w:r w:rsidRPr="00D64E64">
        <w:rPr>
          <w:rStyle w:val="normaltextrun"/>
          <w:rFonts w:ascii="Calibri" w:eastAsiaTheme="majorEastAsia" w:hAnsi="Calibri" w:cs="Calibri"/>
          <w:sz w:val="24"/>
          <w:szCs w:val="24"/>
        </w:rPr>
        <w:t> newsletter.  </w:t>
      </w:r>
      <w:r w:rsidRPr="00D64E64">
        <w:rPr>
          <w:rStyle w:val="eop"/>
          <w:rFonts w:ascii="Calibri" w:eastAsiaTheme="majorEastAsia" w:hAnsi="Calibri" w:cs="Calibri"/>
          <w:sz w:val="24"/>
          <w:szCs w:val="24"/>
        </w:rPr>
        <w:t> </w:t>
      </w:r>
    </w:p>
    <w:p w14:paraId="4185327F" w14:textId="77777777" w:rsidR="00AF6BE2" w:rsidRDefault="00AF6BE2" w:rsidP="00692ADC">
      <w:pPr>
        <w:pStyle w:val="paragraph"/>
        <w:spacing w:before="0" w:beforeAutospacing="0" w:after="0" w:afterAutospacing="0"/>
        <w:jc w:val="both"/>
        <w:textAlignment w:val="baseline"/>
        <w:rPr>
          <w:rFonts w:ascii="Segoe UI" w:hAnsi="Segoe UI" w:cs="Segoe UI"/>
          <w:sz w:val="24"/>
          <w:szCs w:val="24"/>
        </w:rPr>
      </w:pPr>
    </w:p>
    <w:p w14:paraId="6DF36092" w14:textId="7F7847DD" w:rsidR="00E055F2" w:rsidRDefault="00691DC3"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Hello </w:t>
      </w:r>
      <w:proofErr w:type="gramStart"/>
      <w:r>
        <w:rPr>
          <w:rFonts w:ascii="Segoe UI" w:hAnsi="Segoe UI" w:cs="Segoe UI"/>
          <w:sz w:val="20"/>
          <w:szCs w:val="20"/>
        </w:rPr>
        <w:t>Every</w:t>
      </w:r>
      <w:proofErr w:type="gramEnd"/>
      <w:r>
        <w:rPr>
          <w:rFonts w:ascii="Segoe UI" w:hAnsi="Segoe UI" w:cs="Segoe UI"/>
          <w:sz w:val="20"/>
          <w:szCs w:val="20"/>
        </w:rPr>
        <w:t xml:space="preserve"> one,</w:t>
      </w:r>
    </w:p>
    <w:p w14:paraId="2FCD1F89" w14:textId="77777777" w:rsidR="00691DC3" w:rsidRDefault="00691DC3" w:rsidP="00E5253F">
      <w:pPr>
        <w:pStyle w:val="paragraph"/>
        <w:spacing w:before="0" w:beforeAutospacing="0" w:after="0" w:afterAutospacing="0"/>
        <w:textAlignment w:val="baseline"/>
        <w:rPr>
          <w:rFonts w:ascii="Segoe UI" w:hAnsi="Segoe UI" w:cs="Segoe UI"/>
          <w:sz w:val="20"/>
          <w:szCs w:val="20"/>
        </w:rPr>
      </w:pPr>
    </w:p>
    <w:p w14:paraId="01E2FA22" w14:textId="3C281BD7" w:rsidR="00691DC3" w:rsidRDefault="00691DC3"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Summer is over and </w:t>
      </w:r>
      <w:proofErr w:type="gramStart"/>
      <w:r>
        <w:rPr>
          <w:rFonts w:ascii="Segoe UI" w:hAnsi="Segoe UI" w:cs="Segoe UI"/>
          <w:sz w:val="20"/>
          <w:szCs w:val="20"/>
        </w:rPr>
        <w:t>time</w:t>
      </w:r>
      <w:proofErr w:type="gramEnd"/>
      <w:r>
        <w:rPr>
          <w:rFonts w:ascii="Segoe UI" w:hAnsi="Segoe UI" w:cs="Segoe UI"/>
          <w:sz w:val="20"/>
          <w:szCs w:val="20"/>
        </w:rPr>
        <w:t xml:space="preserve"> to get back to numismatics with </w:t>
      </w:r>
      <w:r w:rsidR="009C0CD1">
        <w:rPr>
          <w:rFonts w:ascii="Segoe UI" w:hAnsi="Segoe UI" w:cs="Segoe UI"/>
          <w:sz w:val="20"/>
          <w:szCs w:val="20"/>
        </w:rPr>
        <w:t>gusto</w:t>
      </w:r>
      <w:r w:rsidR="00FC29FC">
        <w:rPr>
          <w:rFonts w:ascii="Segoe UI" w:hAnsi="Segoe UI" w:cs="Segoe UI"/>
          <w:sz w:val="20"/>
          <w:szCs w:val="20"/>
        </w:rPr>
        <w:t>.</w:t>
      </w:r>
    </w:p>
    <w:p w14:paraId="182DCE85" w14:textId="77777777" w:rsidR="00FC29FC" w:rsidRDefault="00FC29FC" w:rsidP="00E5253F">
      <w:pPr>
        <w:pStyle w:val="paragraph"/>
        <w:spacing w:before="0" w:beforeAutospacing="0" w:after="0" w:afterAutospacing="0"/>
        <w:textAlignment w:val="baseline"/>
        <w:rPr>
          <w:rFonts w:ascii="Segoe UI" w:hAnsi="Segoe UI" w:cs="Segoe UI"/>
          <w:sz w:val="20"/>
          <w:szCs w:val="20"/>
        </w:rPr>
      </w:pPr>
    </w:p>
    <w:p w14:paraId="4CB09BA7" w14:textId="223C23E7" w:rsidR="00FC29FC" w:rsidRDefault="00FC29FC"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 xml:space="preserve">I hope you </w:t>
      </w:r>
      <w:proofErr w:type="gramStart"/>
      <w:r>
        <w:rPr>
          <w:rFonts w:ascii="Segoe UI" w:hAnsi="Segoe UI" w:cs="Segoe UI"/>
          <w:sz w:val="20"/>
          <w:szCs w:val="20"/>
        </w:rPr>
        <w:t>had</w:t>
      </w:r>
      <w:proofErr w:type="gramEnd"/>
      <w:r>
        <w:rPr>
          <w:rFonts w:ascii="Segoe UI" w:hAnsi="Segoe UI" w:cs="Segoe UI"/>
          <w:sz w:val="20"/>
          <w:szCs w:val="20"/>
        </w:rPr>
        <w:t xml:space="preserve"> a chance to take in some coin shows</w:t>
      </w:r>
      <w:r w:rsidR="00FF4842">
        <w:rPr>
          <w:rFonts w:ascii="Segoe UI" w:hAnsi="Segoe UI" w:cs="Segoe UI"/>
          <w:sz w:val="20"/>
          <w:szCs w:val="20"/>
        </w:rPr>
        <w:t>, visit some coin stores or at least add to you</w:t>
      </w:r>
      <w:r w:rsidR="00987BF5">
        <w:rPr>
          <w:rFonts w:ascii="Segoe UI" w:hAnsi="Segoe UI" w:cs="Segoe UI"/>
          <w:sz w:val="20"/>
          <w:szCs w:val="20"/>
        </w:rPr>
        <w:t>r</w:t>
      </w:r>
      <w:r w:rsidR="00FF4842">
        <w:rPr>
          <w:rFonts w:ascii="Segoe UI" w:hAnsi="Segoe UI" w:cs="Segoe UI"/>
          <w:sz w:val="20"/>
          <w:szCs w:val="20"/>
        </w:rPr>
        <w:t xml:space="preserve"> collection</w:t>
      </w:r>
      <w:r w:rsidR="008D4191">
        <w:rPr>
          <w:rFonts w:ascii="Segoe UI" w:hAnsi="Segoe UI" w:cs="Segoe UI"/>
          <w:sz w:val="20"/>
          <w:szCs w:val="20"/>
        </w:rPr>
        <w:t xml:space="preserve"> in some other way</w:t>
      </w:r>
      <w:r w:rsidR="00987BF5">
        <w:rPr>
          <w:rFonts w:ascii="Segoe UI" w:hAnsi="Segoe UI" w:cs="Segoe UI"/>
          <w:sz w:val="20"/>
          <w:szCs w:val="20"/>
        </w:rPr>
        <w:t xml:space="preserve"> over the summer</w:t>
      </w:r>
      <w:r w:rsidR="008D4191">
        <w:rPr>
          <w:rFonts w:ascii="Segoe UI" w:hAnsi="Segoe UI" w:cs="Segoe UI"/>
          <w:sz w:val="20"/>
          <w:szCs w:val="20"/>
        </w:rPr>
        <w:t>.</w:t>
      </w:r>
    </w:p>
    <w:p w14:paraId="08B74513" w14:textId="77777777" w:rsidR="00DF0498" w:rsidRDefault="00DF0498" w:rsidP="00E5253F">
      <w:pPr>
        <w:pStyle w:val="paragraph"/>
        <w:spacing w:before="0" w:beforeAutospacing="0" w:after="0" w:afterAutospacing="0"/>
        <w:textAlignment w:val="baseline"/>
        <w:rPr>
          <w:rFonts w:ascii="Segoe UI" w:hAnsi="Segoe UI" w:cs="Segoe UI"/>
          <w:sz w:val="20"/>
          <w:szCs w:val="20"/>
        </w:rPr>
      </w:pPr>
    </w:p>
    <w:p w14:paraId="54B48CA8" w14:textId="3FB366F5" w:rsidR="00702630" w:rsidRPr="004A5449" w:rsidRDefault="00702630" w:rsidP="00E5253F">
      <w:pPr>
        <w:pStyle w:val="paragraph"/>
        <w:spacing w:before="0" w:beforeAutospacing="0" w:after="0" w:afterAutospacing="0"/>
        <w:textAlignment w:val="baseline"/>
        <w:rPr>
          <w:rFonts w:ascii="Segoe UI" w:hAnsi="Segoe UI" w:cs="Segoe UI"/>
          <w:color w:val="EE0000"/>
          <w:sz w:val="20"/>
          <w:szCs w:val="20"/>
        </w:rPr>
      </w:pPr>
      <w:r w:rsidRPr="004A5449">
        <w:rPr>
          <w:rFonts w:ascii="Segoe UI" w:hAnsi="Segoe UI" w:cs="Segoe UI"/>
          <w:color w:val="EE0000"/>
          <w:sz w:val="20"/>
          <w:szCs w:val="20"/>
        </w:rPr>
        <w:t xml:space="preserve">There has been a change to the rules that we </w:t>
      </w:r>
      <w:r w:rsidR="00DF0498" w:rsidRPr="004A5449">
        <w:rPr>
          <w:rFonts w:ascii="Segoe UI" w:hAnsi="Segoe UI" w:cs="Segoe UI"/>
          <w:color w:val="EE0000"/>
          <w:sz w:val="20"/>
          <w:szCs w:val="20"/>
        </w:rPr>
        <w:t xml:space="preserve">are subject to with the school.  We must use the side door </w:t>
      </w:r>
      <w:proofErr w:type="gramStart"/>
      <w:r w:rsidR="00DF0498" w:rsidRPr="004A5449">
        <w:rPr>
          <w:rFonts w:ascii="Segoe UI" w:hAnsi="Segoe UI" w:cs="Segoe UI"/>
          <w:color w:val="EE0000"/>
          <w:sz w:val="20"/>
          <w:szCs w:val="20"/>
        </w:rPr>
        <w:t>off</w:t>
      </w:r>
      <w:proofErr w:type="gramEnd"/>
      <w:r w:rsidR="00DF0498" w:rsidRPr="004A5449">
        <w:rPr>
          <w:rFonts w:ascii="Segoe UI" w:hAnsi="Segoe UI" w:cs="Segoe UI"/>
          <w:color w:val="EE0000"/>
          <w:sz w:val="20"/>
          <w:szCs w:val="20"/>
        </w:rPr>
        <w:t xml:space="preserve"> the parking lot.  Also</w:t>
      </w:r>
      <w:r w:rsidR="00C108B7" w:rsidRPr="004A5449">
        <w:rPr>
          <w:rFonts w:ascii="Segoe UI" w:hAnsi="Segoe UI" w:cs="Segoe UI"/>
          <w:color w:val="EE0000"/>
          <w:sz w:val="20"/>
          <w:szCs w:val="20"/>
        </w:rPr>
        <w:t>, the doors will remain locked.  The Custodians will let in the first person, but from th</w:t>
      </w:r>
      <w:r w:rsidR="00EB5B2E">
        <w:rPr>
          <w:rFonts w:ascii="Segoe UI" w:hAnsi="Segoe UI" w:cs="Segoe UI"/>
          <w:color w:val="EE0000"/>
          <w:sz w:val="20"/>
          <w:szCs w:val="20"/>
        </w:rPr>
        <w:t>at point on</w:t>
      </w:r>
      <w:r w:rsidR="00702384" w:rsidRPr="004A5449">
        <w:rPr>
          <w:rFonts w:ascii="Segoe UI" w:hAnsi="Segoe UI" w:cs="Segoe UI"/>
          <w:color w:val="EE0000"/>
          <w:sz w:val="20"/>
          <w:szCs w:val="20"/>
        </w:rPr>
        <w:t xml:space="preserve">, we are responsible </w:t>
      </w:r>
      <w:proofErr w:type="gramStart"/>
      <w:r w:rsidR="00702384" w:rsidRPr="004A5449">
        <w:rPr>
          <w:rFonts w:ascii="Segoe UI" w:hAnsi="Segoe UI" w:cs="Segoe UI"/>
          <w:color w:val="EE0000"/>
          <w:sz w:val="20"/>
          <w:szCs w:val="20"/>
        </w:rPr>
        <w:t>to let</w:t>
      </w:r>
      <w:proofErr w:type="gramEnd"/>
      <w:r w:rsidR="00702384" w:rsidRPr="004A5449">
        <w:rPr>
          <w:rFonts w:ascii="Segoe UI" w:hAnsi="Segoe UI" w:cs="Segoe UI"/>
          <w:color w:val="EE0000"/>
          <w:sz w:val="20"/>
          <w:szCs w:val="20"/>
        </w:rPr>
        <w:t xml:space="preserve"> our members in.  Therefore, we have come up with a solution.</w:t>
      </w:r>
      <w:r w:rsidR="0083202D" w:rsidRPr="004A5449">
        <w:rPr>
          <w:rFonts w:ascii="Segoe UI" w:hAnsi="Segoe UI" w:cs="Segoe UI"/>
          <w:color w:val="EE0000"/>
          <w:sz w:val="20"/>
          <w:szCs w:val="20"/>
        </w:rPr>
        <w:t xml:space="preserve">  The first person in (usually Paul</w:t>
      </w:r>
      <w:r w:rsidR="007218DC" w:rsidRPr="004A5449">
        <w:rPr>
          <w:rFonts w:ascii="Segoe UI" w:hAnsi="Segoe UI" w:cs="Segoe UI"/>
          <w:color w:val="EE0000"/>
          <w:sz w:val="20"/>
          <w:szCs w:val="20"/>
        </w:rPr>
        <w:t xml:space="preserve"> or myself</w:t>
      </w:r>
      <w:r w:rsidR="0083202D" w:rsidRPr="004A5449">
        <w:rPr>
          <w:rFonts w:ascii="Segoe UI" w:hAnsi="Segoe UI" w:cs="Segoe UI"/>
          <w:color w:val="EE0000"/>
          <w:sz w:val="20"/>
          <w:szCs w:val="20"/>
        </w:rPr>
        <w:t xml:space="preserve">) will open the door for the next person to arrive.  That person will </w:t>
      </w:r>
      <w:r w:rsidR="00237E45" w:rsidRPr="004A5449">
        <w:rPr>
          <w:rFonts w:ascii="Segoe UI" w:hAnsi="Segoe UI" w:cs="Segoe UI"/>
          <w:color w:val="EE0000"/>
          <w:sz w:val="20"/>
          <w:szCs w:val="20"/>
        </w:rPr>
        <w:t xml:space="preserve">spell the person who let them in.  When the next person comes in, they will spell you, etc. until </w:t>
      </w:r>
      <w:r w:rsidR="000035AC" w:rsidRPr="004A5449">
        <w:rPr>
          <w:rFonts w:ascii="Segoe UI" w:hAnsi="Segoe UI" w:cs="Segoe UI"/>
          <w:color w:val="EE0000"/>
          <w:sz w:val="20"/>
          <w:szCs w:val="20"/>
        </w:rPr>
        <w:t xml:space="preserve">7 pm.  </w:t>
      </w:r>
      <w:proofErr w:type="gramStart"/>
      <w:r w:rsidR="000035AC" w:rsidRPr="004A5449">
        <w:rPr>
          <w:rFonts w:ascii="Segoe UI" w:hAnsi="Segoe UI" w:cs="Segoe UI"/>
          <w:color w:val="EE0000"/>
          <w:sz w:val="20"/>
          <w:szCs w:val="20"/>
        </w:rPr>
        <w:t>Any one</w:t>
      </w:r>
      <w:proofErr w:type="gramEnd"/>
      <w:r w:rsidR="000035AC" w:rsidRPr="004A5449">
        <w:rPr>
          <w:rFonts w:ascii="Segoe UI" w:hAnsi="Segoe UI" w:cs="Segoe UI"/>
          <w:color w:val="EE0000"/>
          <w:sz w:val="20"/>
          <w:szCs w:val="20"/>
        </w:rPr>
        <w:t xml:space="preserve"> coming after 7 will have to call Paull</w:t>
      </w:r>
      <w:r w:rsidR="00482518" w:rsidRPr="004A5449">
        <w:rPr>
          <w:rFonts w:ascii="Segoe UI" w:hAnsi="Segoe UI" w:cs="Segoe UI"/>
          <w:color w:val="EE0000"/>
          <w:sz w:val="20"/>
          <w:szCs w:val="20"/>
        </w:rPr>
        <w:t xml:space="preserve"> or me</w:t>
      </w:r>
      <w:r w:rsidR="000035AC" w:rsidRPr="004A5449">
        <w:rPr>
          <w:rFonts w:ascii="Segoe UI" w:hAnsi="Segoe UI" w:cs="Segoe UI"/>
          <w:color w:val="EE0000"/>
          <w:sz w:val="20"/>
          <w:szCs w:val="20"/>
        </w:rPr>
        <w:t xml:space="preserve"> to be let in.  </w:t>
      </w:r>
      <w:proofErr w:type="spellStart"/>
      <w:r w:rsidR="00482518" w:rsidRPr="004A5449">
        <w:rPr>
          <w:rFonts w:ascii="Segoe UI" w:hAnsi="Segoe UI" w:cs="Segoe UI"/>
          <w:color w:val="EE0000"/>
          <w:sz w:val="20"/>
          <w:szCs w:val="20"/>
        </w:rPr>
        <w:t>Pauls</w:t>
      </w:r>
      <w:proofErr w:type="spellEnd"/>
      <w:r w:rsidR="000035AC" w:rsidRPr="004A5449">
        <w:rPr>
          <w:rFonts w:ascii="Segoe UI" w:hAnsi="Segoe UI" w:cs="Segoe UI"/>
          <w:color w:val="EE0000"/>
          <w:sz w:val="20"/>
          <w:szCs w:val="20"/>
        </w:rPr>
        <w:t xml:space="preserve"> </w:t>
      </w:r>
      <w:r w:rsidR="00405EAC">
        <w:rPr>
          <w:rFonts w:ascii="Segoe UI" w:hAnsi="Segoe UI" w:cs="Segoe UI"/>
          <w:color w:val="EE0000"/>
          <w:sz w:val="20"/>
          <w:szCs w:val="20"/>
        </w:rPr>
        <w:t xml:space="preserve">cell </w:t>
      </w:r>
      <w:r w:rsidR="000035AC" w:rsidRPr="004A5449">
        <w:rPr>
          <w:rFonts w:ascii="Segoe UI" w:hAnsi="Segoe UI" w:cs="Segoe UI"/>
          <w:color w:val="EE0000"/>
          <w:sz w:val="20"/>
          <w:szCs w:val="20"/>
        </w:rPr>
        <w:t xml:space="preserve">number is </w:t>
      </w:r>
      <w:r w:rsidR="00036C1B" w:rsidRPr="004A5449">
        <w:rPr>
          <w:rFonts w:ascii="Segoe UI" w:hAnsi="Segoe UI" w:cs="Segoe UI"/>
          <w:color w:val="EE0000"/>
          <w:sz w:val="20"/>
          <w:szCs w:val="20"/>
        </w:rPr>
        <w:t xml:space="preserve">289-228-2817.  Mine is 226-627-6789.  Please put these numbers in your phone so you won’t be </w:t>
      </w:r>
      <w:r w:rsidR="004A5449" w:rsidRPr="004A5449">
        <w:rPr>
          <w:rFonts w:ascii="Segoe UI" w:hAnsi="Segoe UI" w:cs="Segoe UI"/>
          <w:color w:val="EE0000"/>
          <w:sz w:val="20"/>
          <w:szCs w:val="20"/>
        </w:rPr>
        <w:t>“</w:t>
      </w:r>
      <w:r w:rsidR="00036C1B" w:rsidRPr="004A5449">
        <w:rPr>
          <w:rFonts w:ascii="Segoe UI" w:hAnsi="Segoe UI" w:cs="Segoe UI"/>
          <w:color w:val="EE0000"/>
          <w:sz w:val="20"/>
          <w:szCs w:val="20"/>
        </w:rPr>
        <w:t>left out in the cold” so to speak.</w:t>
      </w:r>
    </w:p>
    <w:p w14:paraId="0B6A15B2" w14:textId="77777777" w:rsidR="00FF1215" w:rsidRPr="004A5449" w:rsidRDefault="00FF1215" w:rsidP="00E5253F">
      <w:pPr>
        <w:pStyle w:val="paragraph"/>
        <w:spacing w:before="0" w:beforeAutospacing="0" w:after="0" w:afterAutospacing="0"/>
        <w:textAlignment w:val="baseline"/>
        <w:rPr>
          <w:rFonts w:ascii="Segoe UI" w:hAnsi="Segoe UI" w:cs="Segoe UI"/>
          <w:color w:val="EE0000"/>
          <w:sz w:val="20"/>
          <w:szCs w:val="20"/>
        </w:rPr>
      </w:pPr>
    </w:p>
    <w:p w14:paraId="447407DA" w14:textId="50CC9082" w:rsidR="00FF1215" w:rsidRDefault="00FF1215" w:rsidP="00E5253F">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This meeting will be our first live auction</w:t>
      </w:r>
      <w:r w:rsidR="002B6ED2">
        <w:rPr>
          <w:rFonts w:ascii="Segoe UI" w:hAnsi="Segoe UI" w:cs="Segoe UI"/>
          <w:sz w:val="20"/>
          <w:szCs w:val="20"/>
        </w:rPr>
        <w:t xml:space="preserve">.  We have </w:t>
      </w:r>
      <w:r w:rsidR="0027222A">
        <w:rPr>
          <w:rFonts w:ascii="Segoe UI" w:hAnsi="Segoe UI" w:cs="Segoe UI"/>
          <w:sz w:val="20"/>
          <w:szCs w:val="20"/>
        </w:rPr>
        <w:t>28 lots up for grabs.  Re</w:t>
      </w:r>
      <w:r w:rsidR="00E143EF">
        <w:rPr>
          <w:rFonts w:ascii="Segoe UI" w:hAnsi="Segoe UI" w:cs="Segoe UI"/>
          <w:sz w:val="20"/>
          <w:szCs w:val="20"/>
        </w:rPr>
        <w:t xml:space="preserve">serve bids start at $1.00 and go up to </w:t>
      </w:r>
      <w:r w:rsidR="00FF0D5D">
        <w:rPr>
          <w:rFonts w:ascii="Segoe UI" w:hAnsi="Segoe UI" w:cs="Segoe UI"/>
          <w:sz w:val="20"/>
          <w:szCs w:val="20"/>
        </w:rPr>
        <w:t>$180.00, so there is an item that fits every budget.</w:t>
      </w:r>
      <w:r w:rsidR="00F90D87">
        <w:rPr>
          <w:rFonts w:ascii="Segoe UI" w:hAnsi="Segoe UI" w:cs="Segoe UI"/>
          <w:sz w:val="20"/>
          <w:szCs w:val="20"/>
        </w:rPr>
        <w:t xml:space="preserve">  Check out the offerings ahead of time and </w:t>
      </w:r>
      <w:r w:rsidR="00E932CE">
        <w:rPr>
          <w:rFonts w:ascii="Segoe UI" w:hAnsi="Segoe UI" w:cs="Segoe UI"/>
          <w:sz w:val="20"/>
          <w:szCs w:val="20"/>
        </w:rPr>
        <w:t>hopefully you will find that gem you’ve been looking for.</w:t>
      </w:r>
    </w:p>
    <w:p w14:paraId="6827088E" w14:textId="77777777" w:rsidR="007C578E" w:rsidRDefault="007C578E" w:rsidP="00E5253F">
      <w:pPr>
        <w:pStyle w:val="paragraph"/>
        <w:spacing w:before="0" w:beforeAutospacing="0" w:after="0" w:afterAutospacing="0"/>
        <w:textAlignment w:val="baseline"/>
        <w:rPr>
          <w:rFonts w:ascii="Segoe UI" w:hAnsi="Segoe UI" w:cs="Segoe UI"/>
          <w:sz w:val="20"/>
          <w:szCs w:val="20"/>
        </w:rPr>
      </w:pPr>
    </w:p>
    <w:p w14:paraId="1A6324D4" w14:textId="7D2D3052" w:rsidR="007C578E" w:rsidRDefault="007C3D8C" w:rsidP="00E5253F">
      <w:pPr>
        <w:pStyle w:val="paragraph"/>
        <w:spacing w:before="0" w:beforeAutospacing="0" w:after="0" w:afterAutospacing="0"/>
        <w:textAlignment w:val="baseline"/>
        <w:rPr>
          <w:rFonts w:asciiTheme="minorHAnsi" w:eastAsiaTheme="minorEastAsia" w:hAnsiTheme="minorHAnsi" w:cstheme="minorBidi"/>
        </w:rPr>
      </w:pPr>
      <w:r>
        <w:rPr>
          <w:rFonts w:ascii="Segoe UI" w:hAnsi="Segoe UI" w:cs="Segoe UI"/>
          <w:sz w:val="20"/>
          <w:szCs w:val="20"/>
        </w:rPr>
        <w:t xml:space="preserve">Some of you are not interested in the Victoria Club newsletter, so we will not be sending it to you any longer.  For those who do wish to receive it, you can send an email to Jon at </w:t>
      </w:r>
      <w:hyperlink r:id="rId11" w:history="1">
        <w:r w:rsidR="00B83F90" w:rsidRPr="00B83F90">
          <w:rPr>
            <w:rFonts w:asciiTheme="minorHAnsi" w:eastAsiaTheme="minorEastAsia" w:hAnsiTheme="minorHAnsi" w:cstheme="minorBidi"/>
            <w:color w:val="4B7BEC"/>
            <w:u w:val="single"/>
          </w:rPr>
          <w:t>victoriacoinclub@yahoo.ca</w:t>
        </w:r>
      </w:hyperlink>
      <w:r w:rsidR="00B83F90" w:rsidRPr="00B83F90">
        <w:rPr>
          <w:rFonts w:asciiTheme="minorHAnsi" w:eastAsiaTheme="minorEastAsia" w:hAnsiTheme="minorHAnsi" w:cstheme="minorBidi"/>
        </w:rPr>
        <w:t xml:space="preserve"> and request to be added to their email list to send it to you.  They are happy to do this</w:t>
      </w:r>
      <w:r w:rsidR="003C61B0">
        <w:rPr>
          <w:rFonts w:asciiTheme="minorHAnsi" w:eastAsiaTheme="minorEastAsia" w:hAnsiTheme="minorHAnsi" w:cstheme="minorBidi"/>
        </w:rPr>
        <w:t xml:space="preserve"> for you.</w:t>
      </w:r>
    </w:p>
    <w:p w14:paraId="733BD759" w14:textId="77777777" w:rsidR="00E46EA6" w:rsidRDefault="00E46EA6" w:rsidP="00E5253F">
      <w:pPr>
        <w:pStyle w:val="paragraph"/>
        <w:spacing w:before="0" w:beforeAutospacing="0" w:after="0" w:afterAutospacing="0"/>
        <w:textAlignment w:val="baseline"/>
        <w:rPr>
          <w:rFonts w:asciiTheme="minorHAnsi" w:eastAsiaTheme="minorEastAsia" w:hAnsiTheme="minorHAnsi" w:cstheme="minorBidi"/>
        </w:rPr>
      </w:pPr>
    </w:p>
    <w:p w14:paraId="16C86B3D" w14:textId="57116765" w:rsidR="006D0707" w:rsidRDefault="00E46EA6" w:rsidP="00E5253F">
      <w:pPr>
        <w:pStyle w:val="paragraph"/>
        <w:spacing w:before="0" w:beforeAutospacing="0" w:after="0" w:afterAutospacing="0"/>
        <w:textAlignment w:val="baseline"/>
        <w:rPr>
          <w:rFonts w:asciiTheme="minorHAnsi" w:eastAsiaTheme="minorEastAsia" w:hAnsiTheme="minorHAnsi" w:cstheme="minorBidi"/>
        </w:rPr>
      </w:pPr>
      <w:r>
        <w:rPr>
          <w:rFonts w:asciiTheme="minorHAnsi" w:eastAsiaTheme="minorEastAsia" w:hAnsiTheme="minorHAnsi" w:cstheme="minorBidi"/>
        </w:rPr>
        <w:t xml:space="preserve">We are starting a </w:t>
      </w:r>
      <w:r w:rsidR="006D042E">
        <w:rPr>
          <w:rFonts w:asciiTheme="minorHAnsi" w:eastAsiaTheme="minorEastAsia" w:hAnsiTheme="minorHAnsi" w:cstheme="minorBidi"/>
        </w:rPr>
        <w:t>book lending library.  The books will eventually be listed on our website</w:t>
      </w:r>
      <w:r w:rsidR="006D0707">
        <w:rPr>
          <w:rFonts w:asciiTheme="minorHAnsi" w:eastAsiaTheme="minorEastAsia" w:hAnsiTheme="minorHAnsi" w:cstheme="minorBidi"/>
        </w:rPr>
        <w:t xml:space="preserve"> as soon as I can get them catalogued</w:t>
      </w:r>
      <w:r w:rsidR="006D042E">
        <w:rPr>
          <w:rFonts w:asciiTheme="minorHAnsi" w:eastAsiaTheme="minorEastAsia" w:hAnsiTheme="minorHAnsi" w:cstheme="minorBidi"/>
        </w:rPr>
        <w:t xml:space="preserve">.  I have already </w:t>
      </w:r>
      <w:r w:rsidR="00003D72">
        <w:rPr>
          <w:rFonts w:asciiTheme="minorHAnsi" w:eastAsiaTheme="minorEastAsia" w:hAnsiTheme="minorHAnsi" w:cstheme="minorBidi"/>
        </w:rPr>
        <w:t xml:space="preserve">received some donations but if you have any </w:t>
      </w:r>
      <w:r w:rsidR="001F0311">
        <w:rPr>
          <w:rFonts w:asciiTheme="minorHAnsi" w:eastAsiaTheme="minorEastAsia" w:hAnsiTheme="minorHAnsi" w:cstheme="minorBidi"/>
        </w:rPr>
        <w:t xml:space="preserve">duplicate </w:t>
      </w:r>
      <w:r w:rsidR="00003D72">
        <w:rPr>
          <w:rFonts w:asciiTheme="minorHAnsi" w:eastAsiaTheme="minorEastAsia" w:hAnsiTheme="minorHAnsi" w:cstheme="minorBidi"/>
        </w:rPr>
        <w:t xml:space="preserve">numismatic books </w:t>
      </w:r>
      <w:r w:rsidR="001F0311">
        <w:rPr>
          <w:rFonts w:asciiTheme="minorHAnsi" w:eastAsiaTheme="minorEastAsia" w:hAnsiTheme="minorHAnsi" w:cstheme="minorBidi"/>
        </w:rPr>
        <w:t xml:space="preserve">or </w:t>
      </w:r>
      <w:proofErr w:type="gramStart"/>
      <w:r w:rsidR="001F0311">
        <w:rPr>
          <w:rFonts w:asciiTheme="minorHAnsi" w:eastAsiaTheme="minorEastAsia" w:hAnsiTheme="minorHAnsi" w:cstheme="minorBidi"/>
        </w:rPr>
        <w:t>books</w:t>
      </w:r>
      <w:proofErr w:type="gramEnd"/>
      <w:r w:rsidR="001F0311">
        <w:rPr>
          <w:rFonts w:asciiTheme="minorHAnsi" w:eastAsiaTheme="minorEastAsia" w:hAnsiTheme="minorHAnsi" w:cstheme="minorBidi"/>
        </w:rPr>
        <w:t xml:space="preserve"> you no longer need, please </w:t>
      </w:r>
      <w:r w:rsidR="0002017F">
        <w:rPr>
          <w:rFonts w:asciiTheme="minorHAnsi" w:eastAsiaTheme="minorEastAsia" w:hAnsiTheme="minorHAnsi" w:cstheme="minorBidi"/>
        </w:rPr>
        <w:t xml:space="preserve">consider </w:t>
      </w:r>
      <w:r w:rsidR="001F0311">
        <w:rPr>
          <w:rFonts w:asciiTheme="minorHAnsi" w:eastAsiaTheme="minorEastAsia" w:hAnsiTheme="minorHAnsi" w:cstheme="minorBidi"/>
        </w:rPr>
        <w:t>donat</w:t>
      </w:r>
      <w:r w:rsidR="0002017F">
        <w:rPr>
          <w:rFonts w:asciiTheme="minorHAnsi" w:eastAsiaTheme="minorEastAsia" w:hAnsiTheme="minorHAnsi" w:cstheme="minorBidi"/>
        </w:rPr>
        <w:t>ing</w:t>
      </w:r>
      <w:r w:rsidR="001F0311">
        <w:rPr>
          <w:rFonts w:asciiTheme="minorHAnsi" w:eastAsiaTheme="minorEastAsia" w:hAnsiTheme="minorHAnsi" w:cstheme="minorBidi"/>
        </w:rPr>
        <w:t xml:space="preserve"> them to the club</w:t>
      </w:r>
      <w:r w:rsidR="0002017F">
        <w:rPr>
          <w:rFonts w:asciiTheme="minorHAnsi" w:eastAsiaTheme="minorEastAsia" w:hAnsiTheme="minorHAnsi" w:cstheme="minorBidi"/>
        </w:rPr>
        <w:t xml:space="preserve"> for other club members to </w:t>
      </w:r>
      <w:r w:rsidR="00A22BFD">
        <w:rPr>
          <w:rFonts w:asciiTheme="minorHAnsi" w:eastAsiaTheme="minorEastAsia" w:hAnsiTheme="minorHAnsi" w:cstheme="minorBidi"/>
        </w:rPr>
        <w:t>borrow</w:t>
      </w:r>
      <w:r w:rsidR="001F0311">
        <w:rPr>
          <w:rFonts w:asciiTheme="minorHAnsi" w:eastAsiaTheme="minorEastAsia" w:hAnsiTheme="minorHAnsi" w:cstheme="minorBidi"/>
        </w:rPr>
        <w:t>.</w:t>
      </w:r>
      <w:r w:rsidR="006D0707">
        <w:rPr>
          <w:rFonts w:asciiTheme="minorHAnsi" w:eastAsiaTheme="minorEastAsia" w:hAnsiTheme="minorHAnsi" w:cstheme="minorBidi"/>
        </w:rPr>
        <w:t xml:space="preserve"> </w:t>
      </w:r>
      <w:r w:rsidR="006329E4">
        <w:rPr>
          <w:rFonts w:asciiTheme="minorHAnsi" w:eastAsiaTheme="minorEastAsia" w:hAnsiTheme="minorHAnsi" w:cstheme="minorBidi"/>
        </w:rPr>
        <w:t xml:space="preserve"> If you do have some, contact me.  I will be </w:t>
      </w:r>
      <w:proofErr w:type="gramStart"/>
      <w:r w:rsidR="006329E4">
        <w:rPr>
          <w:rFonts w:asciiTheme="minorHAnsi" w:eastAsiaTheme="minorEastAsia" w:hAnsiTheme="minorHAnsi" w:cstheme="minorBidi"/>
        </w:rPr>
        <w:t>the</w:t>
      </w:r>
      <w:proofErr w:type="gramEnd"/>
      <w:r w:rsidR="006329E4">
        <w:rPr>
          <w:rFonts w:asciiTheme="minorHAnsi" w:eastAsiaTheme="minorEastAsia" w:hAnsiTheme="minorHAnsi" w:cstheme="minorBidi"/>
        </w:rPr>
        <w:t xml:space="preserve"> librarian.</w:t>
      </w:r>
    </w:p>
    <w:p w14:paraId="632AB0EA" w14:textId="77777777" w:rsidR="006D0707" w:rsidRDefault="006D0707" w:rsidP="00E5253F">
      <w:pPr>
        <w:pStyle w:val="paragraph"/>
        <w:spacing w:before="0" w:beforeAutospacing="0" w:after="0" w:afterAutospacing="0"/>
        <w:textAlignment w:val="baseline"/>
        <w:rPr>
          <w:rFonts w:ascii="Segoe UI" w:hAnsi="Segoe UI" w:cs="Segoe UI"/>
          <w:sz w:val="20"/>
          <w:szCs w:val="20"/>
        </w:rPr>
      </w:pPr>
    </w:p>
    <w:p w14:paraId="0CDDC14C" w14:textId="77777777" w:rsidR="00547D38" w:rsidRDefault="00166962" w:rsidP="00FB35C7">
      <w:pPr>
        <w:pStyle w:val="paragraph"/>
        <w:spacing w:before="0" w:beforeAutospacing="0" w:after="0" w:afterAutospacing="0"/>
        <w:textAlignment w:val="baseline"/>
        <w:rPr>
          <w:rFonts w:ascii="Segoe UI" w:hAnsi="Segoe UI" w:cs="Segoe UI"/>
          <w:sz w:val="20"/>
          <w:szCs w:val="20"/>
        </w:rPr>
      </w:pPr>
      <w:r>
        <w:rPr>
          <w:rFonts w:ascii="Segoe UI" w:hAnsi="Segoe UI" w:cs="Segoe UI"/>
          <w:sz w:val="20"/>
          <w:szCs w:val="20"/>
        </w:rPr>
        <w:t>See you on Wednesday,</w:t>
      </w:r>
      <w:r w:rsidR="00547D38">
        <w:rPr>
          <w:rFonts w:ascii="Segoe UI" w:hAnsi="Segoe UI" w:cs="Segoe UI"/>
          <w:sz w:val="20"/>
          <w:szCs w:val="20"/>
        </w:rPr>
        <w:t xml:space="preserve"> September 23</w:t>
      </w:r>
    </w:p>
    <w:p w14:paraId="584F7098" w14:textId="77777777" w:rsidR="00547D38" w:rsidRDefault="00547D38" w:rsidP="00FB35C7">
      <w:pPr>
        <w:pStyle w:val="paragraph"/>
        <w:spacing w:before="0" w:beforeAutospacing="0" w:after="0" w:afterAutospacing="0"/>
        <w:textAlignment w:val="baseline"/>
        <w:rPr>
          <w:rFonts w:ascii="Segoe UI" w:hAnsi="Segoe UI" w:cs="Segoe UI"/>
          <w:sz w:val="20"/>
          <w:szCs w:val="20"/>
        </w:rPr>
      </w:pPr>
    </w:p>
    <w:p w14:paraId="1B08C562" w14:textId="324D3DFA" w:rsidR="002E1952" w:rsidRDefault="002E1952" w:rsidP="00FB35C7">
      <w:pPr>
        <w:pStyle w:val="paragraph"/>
        <w:spacing w:before="0" w:beforeAutospacing="0" w:after="0" w:afterAutospacing="0"/>
        <w:textAlignment w:val="baseline"/>
        <w:rPr>
          <w:rStyle w:val="normaltextrun"/>
          <w:rFonts w:ascii="Calibri" w:eastAsiaTheme="majorEastAsia" w:hAnsi="Calibri" w:cs="Calibri"/>
          <w:sz w:val="24"/>
          <w:szCs w:val="24"/>
        </w:rPr>
      </w:pPr>
      <w:r>
        <w:rPr>
          <w:rStyle w:val="normaltextrun"/>
          <w:rFonts w:ascii="Calibri" w:eastAsiaTheme="majorEastAsia" w:hAnsi="Calibri" w:cs="Calibri"/>
          <w:sz w:val="24"/>
          <w:szCs w:val="24"/>
        </w:rPr>
        <w:t>Happy Collecting,</w:t>
      </w:r>
    </w:p>
    <w:p w14:paraId="182C7184" w14:textId="0CB1C615" w:rsidR="00692ADC" w:rsidRPr="007C36B6" w:rsidRDefault="00692ADC" w:rsidP="00692ADC">
      <w:pPr>
        <w:pStyle w:val="paragraph"/>
        <w:spacing w:before="0" w:beforeAutospacing="0" w:after="0" w:afterAutospacing="0"/>
        <w:jc w:val="both"/>
        <w:textAlignment w:val="baseline"/>
        <w:rPr>
          <w:rFonts w:ascii="Segoe UI" w:hAnsi="Segoe UI" w:cs="Segoe UI"/>
          <w:sz w:val="28"/>
          <w:szCs w:val="28"/>
        </w:rPr>
      </w:pPr>
      <w:r w:rsidRPr="00D64E64">
        <w:rPr>
          <w:rStyle w:val="normaltextrun"/>
          <w:rFonts w:ascii="Calibri" w:eastAsiaTheme="majorEastAsia" w:hAnsi="Calibri" w:cs="Calibri"/>
          <w:sz w:val="24"/>
          <w:szCs w:val="24"/>
        </w:rPr>
        <w:t>Jim Austin</w:t>
      </w:r>
      <w:r w:rsidRPr="007C36B6">
        <w:rPr>
          <w:rStyle w:val="eop"/>
          <w:rFonts w:ascii="Calibri" w:eastAsiaTheme="majorEastAsia" w:hAnsi="Calibri" w:cs="Calibri"/>
          <w:sz w:val="28"/>
          <w:szCs w:val="28"/>
        </w:rPr>
        <w:t> </w:t>
      </w:r>
    </w:p>
    <w:p w14:paraId="2B91A4E8" w14:textId="77777777" w:rsidR="00872521" w:rsidRDefault="00872521" w:rsidP="003065B4">
      <w:pPr>
        <w:sectPr w:rsidR="00872521" w:rsidSect="00E5253F">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796FF52B" w14:textId="77777777" w:rsidR="00C464D4" w:rsidRDefault="00C464D4" w:rsidP="003065B4"/>
    <w:p w14:paraId="248249B6" w14:textId="52D357E2" w:rsidR="000D4F6D" w:rsidRDefault="00634B22" w:rsidP="003065B4">
      <w:r>
        <w:rPr>
          <w:b/>
          <w:bCs/>
          <w:sz w:val="40"/>
          <w:szCs w:val="40"/>
        </w:rPr>
        <w:pict w14:anchorId="13FC5847">
          <v:rect id="_x0000_i1028" style="width:0;height:1.5pt" o:hralign="center" o:hrstd="t" o:hr="t" fillcolor="#a0a0a0" stroked="f"/>
        </w:pict>
      </w:r>
    </w:p>
    <w:p w14:paraId="17AD983C" w14:textId="14FF457D" w:rsidR="00692ADC" w:rsidRPr="00572428" w:rsidRDefault="00692ADC" w:rsidP="003065B4">
      <w:pPr>
        <w:rPr>
          <w:b/>
          <w:bCs/>
          <w:color w:val="EE0000"/>
          <w:sz w:val="40"/>
          <w:szCs w:val="40"/>
        </w:rPr>
      </w:pPr>
      <w:r w:rsidRPr="00572428">
        <w:rPr>
          <w:b/>
          <w:bCs/>
          <w:color w:val="EE0000"/>
          <w:sz w:val="40"/>
          <w:szCs w:val="40"/>
        </w:rPr>
        <w:t>Report of the Secretary:</w:t>
      </w:r>
      <w:r w:rsidR="007D3D48" w:rsidRPr="00572428">
        <w:rPr>
          <w:b/>
          <w:bCs/>
          <w:color w:val="EE0000"/>
          <w:sz w:val="40"/>
          <w:szCs w:val="40"/>
        </w:rPr>
        <w:t xml:space="preserve"> </w:t>
      </w:r>
      <w:r w:rsidR="007D3D48" w:rsidRPr="00572428">
        <w:rPr>
          <w:color w:val="EE0000"/>
          <w:sz w:val="40"/>
          <w:szCs w:val="40"/>
        </w:rPr>
        <w:t>Richard Sadler</w:t>
      </w:r>
    </w:p>
    <w:p w14:paraId="0B725A9F" w14:textId="77777777" w:rsidR="006558F8" w:rsidRDefault="006558F8" w:rsidP="006558F8">
      <w:pPr>
        <w:jc w:val="center"/>
        <w:rPr>
          <w:rFonts w:ascii="Arial" w:hAnsi="Arial"/>
          <w:sz w:val="24"/>
          <w:szCs w:val="24"/>
        </w:rPr>
      </w:pPr>
      <w:r>
        <w:rPr>
          <w:rFonts w:ascii="Arial" w:hAnsi="Arial"/>
          <w:sz w:val="24"/>
          <w:szCs w:val="24"/>
        </w:rPr>
        <w:t>Meeting Notes from #613 June-17 2026</w:t>
      </w:r>
    </w:p>
    <w:p w14:paraId="3D0B43BA" w14:textId="77777777" w:rsidR="006558F8" w:rsidRDefault="006558F8" w:rsidP="006558F8">
      <w:pPr>
        <w:jc w:val="center"/>
        <w:rPr>
          <w:rFonts w:ascii="Arial" w:hAnsi="Arial"/>
          <w:sz w:val="8"/>
          <w:szCs w:val="8"/>
        </w:rPr>
      </w:pPr>
    </w:p>
    <w:p w14:paraId="743218B9" w14:textId="73793CE9" w:rsidR="006558F8" w:rsidRDefault="006558F8" w:rsidP="006558F8">
      <w:pPr>
        <w:jc w:val="center"/>
        <w:rPr>
          <w:rFonts w:ascii="Arial" w:hAnsi="Arial"/>
          <w:sz w:val="24"/>
          <w:szCs w:val="24"/>
        </w:rPr>
      </w:pPr>
      <w:r>
        <w:rPr>
          <w:rFonts w:ascii="Arial" w:hAnsi="Arial"/>
          <w:sz w:val="24"/>
          <w:szCs w:val="24"/>
        </w:rPr>
        <w:t xml:space="preserve">Next meeting </w:t>
      </w:r>
      <w:r>
        <w:rPr>
          <w:rFonts w:ascii="Arial" w:hAnsi="Arial"/>
          <w:b/>
          <w:sz w:val="24"/>
          <w:szCs w:val="24"/>
        </w:rPr>
        <w:t xml:space="preserve">Wednesday September </w:t>
      </w:r>
      <w:proofErr w:type="gramStart"/>
      <w:r>
        <w:rPr>
          <w:rFonts w:ascii="Arial" w:hAnsi="Arial"/>
          <w:b/>
          <w:sz w:val="24"/>
          <w:szCs w:val="24"/>
        </w:rPr>
        <w:t>23</w:t>
      </w:r>
      <w:r>
        <w:rPr>
          <w:rFonts w:ascii="Arial" w:hAnsi="Arial"/>
          <w:b/>
          <w:sz w:val="24"/>
          <w:szCs w:val="24"/>
          <w:vertAlign w:val="superscript"/>
        </w:rPr>
        <w:t>th</w:t>
      </w:r>
      <w:proofErr w:type="gramEnd"/>
      <w:r>
        <w:rPr>
          <w:rFonts w:ascii="Arial" w:hAnsi="Arial"/>
          <w:b/>
          <w:sz w:val="24"/>
          <w:szCs w:val="24"/>
        </w:rPr>
        <w:t xml:space="preserve"> 2026 7pm-9pm</w:t>
      </w:r>
    </w:p>
    <w:p w14:paraId="40EB6F76" w14:textId="77777777" w:rsidR="006558F8" w:rsidRDefault="006558F8" w:rsidP="006558F8">
      <w:pPr>
        <w:jc w:val="center"/>
        <w:rPr>
          <w:rFonts w:ascii="Arial" w:hAnsi="Arial"/>
          <w:b/>
          <w:sz w:val="24"/>
          <w:szCs w:val="24"/>
        </w:rPr>
      </w:pPr>
      <w:r>
        <w:rPr>
          <w:rFonts w:ascii="Arial" w:hAnsi="Arial"/>
          <w:b/>
          <w:sz w:val="24"/>
          <w:szCs w:val="24"/>
        </w:rPr>
        <w:t>In the Library at John McGregor Secondary school (300 Cecile Ave)</w:t>
      </w:r>
    </w:p>
    <w:p w14:paraId="231FDE42" w14:textId="77777777" w:rsidR="006558F8" w:rsidRDefault="006558F8" w:rsidP="006558F8">
      <w:pPr>
        <w:rPr>
          <w:rFonts w:ascii="Times New Roman" w:hAnsi="Times New Roman"/>
          <w:sz w:val="16"/>
          <w:szCs w:val="16"/>
        </w:rPr>
      </w:pPr>
    </w:p>
    <w:p w14:paraId="4C2319D0" w14:textId="77777777" w:rsidR="00284F50" w:rsidRDefault="00284F50" w:rsidP="006558F8">
      <w:pPr>
        <w:rPr>
          <w:sz w:val="24"/>
          <w:szCs w:val="24"/>
        </w:rPr>
        <w:sectPr w:rsidR="00284F50" w:rsidSect="000744E1">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B87CB99" w14:textId="77777777" w:rsidR="0038482B" w:rsidRDefault="006558F8" w:rsidP="006558F8">
      <w:pPr>
        <w:rPr>
          <w:sz w:val="24"/>
          <w:szCs w:val="24"/>
        </w:rPr>
      </w:pPr>
      <w:r>
        <w:rPr>
          <w:sz w:val="24"/>
          <w:szCs w:val="24"/>
        </w:rPr>
        <w:t xml:space="preserve">     The meeting was brought to order by President Jim Austin with 16 members and two guests in attendance.</w:t>
      </w:r>
    </w:p>
    <w:p w14:paraId="1452B1E6" w14:textId="77777777" w:rsidR="0038482B" w:rsidRDefault="006558F8" w:rsidP="006558F8">
      <w:pPr>
        <w:rPr>
          <w:sz w:val="24"/>
          <w:szCs w:val="24"/>
        </w:rPr>
      </w:pPr>
      <w:r>
        <w:rPr>
          <w:sz w:val="24"/>
          <w:szCs w:val="24"/>
        </w:rPr>
        <w:t xml:space="preserve"> Jim has attended some recent coin shows in Southern </w:t>
      </w:r>
      <w:proofErr w:type="gramStart"/>
      <w:r>
        <w:rPr>
          <w:sz w:val="24"/>
          <w:szCs w:val="24"/>
        </w:rPr>
        <w:t>Ontario</w:t>
      </w:r>
      <w:proofErr w:type="gramEnd"/>
      <w:r>
        <w:rPr>
          <w:sz w:val="24"/>
          <w:szCs w:val="24"/>
        </w:rPr>
        <w:t xml:space="preserve"> and the good news is that the hobby is still popular and shows are still drawing crowds. Jim even </w:t>
      </w:r>
      <w:r>
        <w:rPr>
          <w:sz w:val="24"/>
          <w:szCs w:val="24"/>
        </w:rPr>
        <w:lastRenderedPageBreak/>
        <w:t xml:space="preserve">spoke with some dealers that showed interest in setting up at our show if tables are available, which he shared with Paul to </w:t>
      </w:r>
      <w:proofErr w:type="gramStart"/>
      <w:r>
        <w:rPr>
          <w:sz w:val="24"/>
          <w:szCs w:val="24"/>
        </w:rPr>
        <w:t>fill</w:t>
      </w:r>
      <w:proofErr w:type="gramEnd"/>
      <w:r>
        <w:rPr>
          <w:sz w:val="24"/>
          <w:szCs w:val="24"/>
        </w:rPr>
        <w:t xml:space="preserve"> our show tables. </w:t>
      </w:r>
    </w:p>
    <w:p w14:paraId="189E3C08" w14:textId="439A5F9C" w:rsidR="006558F8" w:rsidRDefault="006558F8" w:rsidP="006558F8">
      <w:pPr>
        <w:rPr>
          <w:sz w:val="24"/>
          <w:szCs w:val="24"/>
        </w:rPr>
      </w:pPr>
      <w:r>
        <w:rPr>
          <w:sz w:val="24"/>
          <w:szCs w:val="24"/>
        </w:rPr>
        <w:t xml:space="preserve">Richard Sadler reviewed the minutes from our May meeting and mentioned that Colin was able to get enough coins to take to ICCS for grading. Thank-you to Colin </w:t>
      </w:r>
      <w:proofErr w:type="gramStart"/>
      <w:r>
        <w:rPr>
          <w:sz w:val="24"/>
          <w:szCs w:val="24"/>
        </w:rPr>
        <w:t>to spearhead</w:t>
      </w:r>
      <w:proofErr w:type="gramEnd"/>
      <w:r>
        <w:rPr>
          <w:sz w:val="24"/>
          <w:szCs w:val="24"/>
        </w:rPr>
        <w:t xml:space="preserve"> this project again, as this bulk pricing saves everyone money for grading. If there is enough interest and 100 coins, Colin plans to take another lot to ICCS in January, like he did in 2026.</w:t>
      </w:r>
    </w:p>
    <w:p w14:paraId="11FE1841" w14:textId="77777777" w:rsidR="005577C1" w:rsidRDefault="006558F8" w:rsidP="006558F8">
      <w:pPr>
        <w:rPr>
          <w:sz w:val="24"/>
          <w:szCs w:val="24"/>
        </w:rPr>
      </w:pPr>
      <w:r>
        <w:rPr>
          <w:sz w:val="24"/>
          <w:szCs w:val="24"/>
        </w:rPr>
        <w:t xml:space="preserve">     Paul gave our financial report and then advised that he has been able to purchase our meeting and show prizes for the upcoming </w:t>
      </w:r>
      <w:proofErr w:type="gramStart"/>
      <w:r>
        <w:rPr>
          <w:sz w:val="24"/>
          <w:szCs w:val="24"/>
        </w:rPr>
        <w:t>season, but</w:t>
      </w:r>
      <w:proofErr w:type="gramEnd"/>
      <w:r>
        <w:rPr>
          <w:sz w:val="24"/>
          <w:szCs w:val="24"/>
        </w:rPr>
        <w:t xml:space="preserve"> reminded everyone that if you have extras in your collection that you’d like to donate or sell to the club at a reduced price for this purpose, we could always use more. </w:t>
      </w:r>
    </w:p>
    <w:p w14:paraId="0971BF46" w14:textId="0B247DE3" w:rsidR="006558F8" w:rsidRDefault="006558F8" w:rsidP="006558F8">
      <w:pPr>
        <w:rPr>
          <w:sz w:val="24"/>
          <w:szCs w:val="24"/>
        </w:rPr>
      </w:pPr>
      <w:r>
        <w:rPr>
          <w:sz w:val="24"/>
          <w:szCs w:val="24"/>
        </w:rPr>
        <w:t>Paul also advised that our next show is booked for March 21</w:t>
      </w:r>
      <w:r>
        <w:rPr>
          <w:sz w:val="24"/>
          <w:szCs w:val="24"/>
          <w:vertAlign w:val="superscript"/>
        </w:rPr>
        <w:t>st</w:t>
      </w:r>
      <w:proofErr w:type="gramStart"/>
      <w:r>
        <w:rPr>
          <w:sz w:val="24"/>
          <w:szCs w:val="24"/>
        </w:rPr>
        <w:t xml:space="preserve"> 2027</w:t>
      </w:r>
      <w:proofErr w:type="gramEnd"/>
      <w:r>
        <w:rPr>
          <w:sz w:val="24"/>
          <w:szCs w:val="24"/>
        </w:rPr>
        <w:t xml:space="preserve"> at the Everest Convention center, and he will book the school library for our meetings for next year, since this worked out very well for our meetings. </w:t>
      </w:r>
    </w:p>
    <w:p w14:paraId="6BC39507" w14:textId="77777777" w:rsidR="006558F8" w:rsidRDefault="006558F8" w:rsidP="006558F8">
      <w:pPr>
        <w:rPr>
          <w:sz w:val="24"/>
          <w:szCs w:val="24"/>
        </w:rPr>
      </w:pPr>
      <w:r>
        <w:rPr>
          <w:sz w:val="24"/>
          <w:szCs w:val="24"/>
        </w:rPr>
        <w:t xml:space="preserve">     Werner mentioned that at the Sept. meeting of the Windsor Coin club they plan to have a Police officer attend to give a talk on counterfeits. This continues to be a problem even though society is moving towards a cashless one. This should be interesting and Werner invited our membership to attend.</w:t>
      </w:r>
    </w:p>
    <w:p w14:paraId="49391B03" w14:textId="77777777" w:rsidR="006558F8" w:rsidRDefault="006558F8" w:rsidP="006558F8">
      <w:pPr>
        <w:rPr>
          <w:sz w:val="24"/>
          <w:szCs w:val="24"/>
        </w:rPr>
      </w:pPr>
      <w:r>
        <w:rPr>
          <w:sz w:val="24"/>
          <w:szCs w:val="24"/>
        </w:rPr>
        <w:t xml:space="preserve">     Our September meeting will be the start of our in-house auction and the end of our “silent auction” table. Don Chalut </w:t>
      </w:r>
      <w:r>
        <w:rPr>
          <w:sz w:val="24"/>
          <w:szCs w:val="24"/>
        </w:rPr>
        <w:t xml:space="preserve">will be our auctioneer. Many clubs </w:t>
      </w:r>
      <w:proofErr w:type="gramStart"/>
      <w:r>
        <w:rPr>
          <w:sz w:val="24"/>
          <w:szCs w:val="24"/>
        </w:rPr>
        <w:t>do</w:t>
      </w:r>
      <w:proofErr w:type="gramEnd"/>
      <w:r>
        <w:rPr>
          <w:sz w:val="24"/>
          <w:szCs w:val="24"/>
        </w:rPr>
        <w:t xml:space="preserve"> these in-house auctions with great success. The club does not take a cut </w:t>
      </w:r>
      <w:proofErr w:type="gramStart"/>
      <w:r>
        <w:rPr>
          <w:sz w:val="24"/>
          <w:szCs w:val="24"/>
        </w:rPr>
        <w:t>of</w:t>
      </w:r>
      <w:proofErr w:type="gramEnd"/>
      <w:r>
        <w:rPr>
          <w:sz w:val="24"/>
          <w:szCs w:val="24"/>
        </w:rPr>
        <w:t xml:space="preserve"> any sales, so the full bid goes to the seller, and the seller provides the lowest value they will accept for their items, and that is where the bidding will begin. If the minimum bid is not attained the owner simply takes their item back home with them. Basically, if you price it higher than most dealers sell that item for, it probably won’t sell. Craig McDiarmid has volunteered to create a list of the coins to be auctioned at the meetings. This will be a bonus for us, as we will know which coins are being offered and can decide before the meeting how much we’re willing to bid on that item. Members are asked to email your item description and picture if </w:t>
      </w:r>
      <w:proofErr w:type="gramStart"/>
      <w:r>
        <w:rPr>
          <w:sz w:val="24"/>
          <w:szCs w:val="24"/>
        </w:rPr>
        <w:t>possible</w:t>
      </w:r>
      <w:proofErr w:type="gramEnd"/>
      <w:r>
        <w:rPr>
          <w:sz w:val="24"/>
          <w:szCs w:val="24"/>
        </w:rPr>
        <w:t xml:space="preserve"> to Craig (</w:t>
      </w:r>
      <w:r>
        <w:rPr>
          <w:b/>
          <w:color w:val="FF0000"/>
          <w:sz w:val="24"/>
          <w:szCs w:val="24"/>
        </w:rPr>
        <w:t>mrmcd62@gmail.com</w:t>
      </w:r>
      <w:r>
        <w:rPr>
          <w:sz w:val="24"/>
          <w:szCs w:val="24"/>
        </w:rPr>
        <w:t>) two weeks before the meeting (</w:t>
      </w:r>
      <w:proofErr w:type="spellStart"/>
      <w:r>
        <w:rPr>
          <w:sz w:val="24"/>
          <w:szCs w:val="24"/>
        </w:rPr>
        <w:t>ie</w:t>
      </w:r>
      <w:proofErr w:type="spellEnd"/>
      <w:r>
        <w:rPr>
          <w:sz w:val="24"/>
          <w:szCs w:val="24"/>
        </w:rPr>
        <w:t xml:space="preserve">: Sept 02 for this meeting). Craig will then compile the list and send it to Jim Austin so that it can be included in the newsletter notification sent out one week before the meeting, by Jim. If you can’t get the information to Craig in time, you can still bring your item in for the auction, and it will be included. The hope </w:t>
      </w:r>
      <w:proofErr w:type="gramStart"/>
      <w:r>
        <w:rPr>
          <w:sz w:val="24"/>
          <w:szCs w:val="24"/>
        </w:rPr>
        <w:t>with</w:t>
      </w:r>
      <w:proofErr w:type="gramEnd"/>
      <w:r>
        <w:rPr>
          <w:sz w:val="24"/>
          <w:szCs w:val="24"/>
        </w:rPr>
        <w:t xml:space="preserve"> having a list sent to the membership is that others will see an item on the list that they’ve been searching for and gain more interest and bids for your item. We will have an area for the items to be displayed before the meeting, so that you can view and decide on the </w:t>
      </w:r>
      <w:proofErr w:type="gramStart"/>
      <w:r>
        <w:rPr>
          <w:sz w:val="24"/>
          <w:szCs w:val="24"/>
        </w:rPr>
        <w:t>items</w:t>
      </w:r>
      <w:proofErr w:type="gramEnd"/>
      <w:r>
        <w:rPr>
          <w:sz w:val="24"/>
          <w:szCs w:val="24"/>
        </w:rPr>
        <w:t xml:space="preserve"> grade and value for yourself, before the auction starts. All members are encouraged to submit items to the </w:t>
      </w:r>
      <w:proofErr w:type="gramStart"/>
      <w:r>
        <w:rPr>
          <w:sz w:val="24"/>
          <w:szCs w:val="24"/>
        </w:rPr>
        <w:t>auction, and</w:t>
      </w:r>
      <w:proofErr w:type="gramEnd"/>
      <w:r>
        <w:rPr>
          <w:sz w:val="24"/>
          <w:szCs w:val="24"/>
        </w:rPr>
        <w:t xml:space="preserve"> bring some extra cash with </w:t>
      </w:r>
      <w:r>
        <w:rPr>
          <w:sz w:val="24"/>
          <w:szCs w:val="24"/>
        </w:rPr>
        <w:lastRenderedPageBreak/>
        <w:t xml:space="preserve">you to the meetings. All sales will be completed at the meetings by cash. </w:t>
      </w:r>
    </w:p>
    <w:p w14:paraId="2ECE2A77" w14:textId="77777777" w:rsidR="006558F8" w:rsidRDefault="006558F8" w:rsidP="006558F8">
      <w:pPr>
        <w:rPr>
          <w:b/>
          <w:color w:val="FF0000"/>
          <w:sz w:val="16"/>
          <w:szCs w:val="16"/>
        </w:rPr>
      </w:pPr>
    </w:p>
    <w:p w14:paraId="363FF20B" w14:textId="77777777" w:rsidR="006558F8" w:rsidRDefault="006558F8" w:rsidP="006558F8">
      <w:pPr>
        <w:rPr>
          <w:sz w:val="24"/>
          <w:szCs w:val="24"/>
        </w:rPr>
      </w:pPr>
      <w:r>
        <w:rPr>
          <w:sz w:val="24"/>
          <w:szCs w:val="24"/>
        </w:rPr>
        <w:t>Raffle</w:t>
      </w:r>
      <w:proofErr w:type="gramStart"/>
      <w:r>
        <w:rPr>
          <w:sz w:val="24"/>
          <w:szCs w:val="24"/>
        </w:rPr>
        <w:t>:</w:t>
      </w:r>
      <w:r>
        <w:rPr>
          <w:sz w:val="24"/>
          <w:szCs w:val="24"/>
        </w:rPr>
        <w:tab/>
      </w:r>
      <w:r>
        <w:rPr>
          <w:sz w:val="24"/>
          <w:szCs w:val="24"/>
        </w:rPr>
        <w:tab/>
        <w:t>Derek</w:t>
      </w:r>
      <w:proofErr w:type="gramEnd"/>
      <w:r>
        <w:rPr>
          <w:sz w:val="24"/>
          <w:szCs w:val="24"/>
        </w:rPr>
        <w:t xml:space="preserve"> Landschoot</w:t>
      </w:r>
    </w:p>
    <w:p w14:paraId="4E356F87" w14:textId="77777777" w:rsidR="006558F8" w:rsidRDefault="006558F8" w:rsidP="006558F8">
      <w:pPr>
        <w:rPr>
          <w:sz w:val="24"/>
          <w:szCs w:val="24"/>
        </w:rPr>
      </w:pPr>
      <w:r>
        <w:rPr>
          <w:sz w:val="24"/>
          <w:szCs w:val="24"/>
        </w:rPr>
        <w:t>Door Prize:</w:t>
      </w:r>
      <w:r>
        <w:rPr>
          <w:sz w:val="24"/>
          <w:szCs w:val="24"/>
        </w:rPr>
        <w:tab/>
        <w:t>Ken Kay</w:t>
      </w:r>
    </w:p>
    <w:p w14:paraId="79A21D19" w14:textId="77777777" w:rsidR="00284F50" w:rsidRDefault="00284F50" w:rsidP="00692ADC">
      <w:pPr>
        <w:pStyle w:val="Title"/>
        <w:rPr>
          <w:sz w:val="48"/>
          <w:szCs w:val="48"/>
        </w:rPr>
        <w:sectPr w:rsidR="00284F50" w:rsidSect="00284F50">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14:paraId="401AB789" w14:textId="77777777" w:rsidR="00E418DE" w:rsidRDefault="00E418DE" w:rsidP="00692ADC">
      <w:pPr>
        <w:pStyle w:val="Title"/>
        <w:rPr>
          <w:sz w:val="48"/>
          <w:szCs w:val="48"/>
        </w:rPr>
      </w:pPr>
    </w:p>
    <w:p w14:paraId="40EBB030" w14:textId="102D9786" w:rsidR="002E1952" w:rsidRDefault="00390111" w:rsidP="00692ADC">
      <w:pPr>
        <w:pStyle w:val="Title"/>
        <w:rPr>
          <w:sz w:val="48"/>
          <w:szCs w:val="48"/>
        </w:rPr>
      </w:pPr>
      <w:r w:rsidRPr="00390111">
        <w:rPr>
          <w:noProof/>
          <w:sz w:val="48"/>
          <w:szCs w:val="48"/>
        </w:rPr>
        <mc:AlternateContent>
          <mc:Choice Requires="wps">
            <w:drawing>
              <wp:anchor distT="45720" distB="45720" distL="114300" distR="114300" simplePos="0" relativeHeight="251669504" behindDoc="0" locked="0" layoutInCell="1" allowOverlap="1" wp14:anchorId="14F8B5A1" wp14:editId="5CF0CF95">
                <wp:simplePos x="0" y="0"/>
                <wp:positionH relativeFrom="column">
                  <wp:posOffset>441960</wp:posOffset>
                </wp:positionH>
                <wp:positionV relativeFrom="paragraph">
                  <wp:posOffset>182880</wp:posOffset>
                </wp:positionV>
                <wp:extent cx="4953000" cy="1404620"/>
                <wp:effectExtent l="0" t="0" r="19050" b="27305"/>
                <wp:wrapSquare wrapText="bothSides"/>
                <wp:docPr id="7358496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1404620"/>
                        </a:xfrm>
                        <a:prstGeom prst="rect">
                          <a:avLst/>
                        </a:prstGeom>
                        <a:solidFill>
                          <a:srgbClr val="FFFFFF"/>
                        </a:solidFill>
                        <a:ln w="9525">
                          <a:solidFill>
                            <a:srgbClr val="000000"/>
                          </a:solidFill>
                          <a:miter lim="800000"/>
                          <a:headEnd/>
                          <a:tailEnd/>
                        </a:ln>
                      </wps:spPr>
                      <wps:txbx>
                        <w:txbxContent>
                          <w:p w14:paraId="51A2BE0F" w14:textId="62EF6ACB" w:rsidR="009F6113" w:rsidRPr="009F6113" w:rsidRDefault="00004A26" w:rsidP="009D68AF">
                            <w:pPr>
                              <w:jc w:val="center"/>
                              <w:rPr>
                                <w:sz w:val="36"/>
                                <w:szCs w:val="36"/>
                              </w:rPr>
                            </w:pPr>
                            <w:r>
                              <w:rPr>
                                <w:sz w:val="36"/>
                                <w:szCs w:val="36"/>
                                <w:highlight w:val="yellow"/>
                              </w:rPr>
                              <w:t>Did you know</w:t>
                            </w:r>
                            <w:r w:rsidR="009D68AF">
                              <w:rPr>
                                <w:sz w:val="36"/>
                                <w:szCs w:val="36"/>
                                <w:highlight w:val="yellow"/>
                              </w:rPr>
                              <w:t>:</w:t>
                            </w:r>
                            <w:r>
                              <w:rPr>
                                <w:sz w:val="36"/>
                                <w:szCs w:val="36"/>
                                <w:highlight w:val="yellow"/>
                              </w:rPr>
                              <w:t xml:space="preserve"> </w:t>
                            </w:r>
                            <w:r w:rsidR="009D68AF">
                              <w:rPr>
                                <w:sz w:val="36"/>
                                <w:szCs w:val="36"/>
                              </w:rPr>
                              <w:t xml:space="preserve"> </w:t>
                            </w:r>
                            <w:r w:rsidR="00CF0533">
                              <w:rPr>
                                <w:rFonts w:ascii="Segoe UI" w:hAnsi="Segoe UI" w:cs="Segoe UI"/>
                                <w:color w:val="000000"/>
                                <w:sz w:val="28"/>
                                <w:szCs w:val="28"/>
                                <w:shd w:val="clear" w:color="auto" w:fill="EFEFEF"/>
                              </w:rPr>
                              <w:t>That</w:t>
                            </w:r>
                            <w:r w:rsidR="007E7764">
                              <w:rPr>
                                <w:rFonts w:ascii="Segoe UI" w:hAnsi="Segoe UI" w:cs="Segoe UI"/>
                                <w:color w:val="000000"/>
                                <w:sz w:val="28"/>
                                <w:szCs w:val="28"/>
                                <w:shd w:val="clear" w:color="auto" w:fill="EFEFEF"/>
                              </w:rPr>
                              <w:t xml:space="preserve"> different locations in the U.S. also produced Shinplasters</w:t>
                            </w:r>
                            <w:r w:rsidR="00331FCD">
                              <w:rPr>
                                <w:rFonts w:ascii="Segoe UI" w:hAnsi="Segoe UI" w:cs="Segoe UI"/>
                                <w:color w:val="000000"/>
                                <w:sz w:val="28"/>
                                <w:szCs w:val="28"/>
                                <w:shd w:val="clear" w:color="auto" w:fill="EFEFEF"/>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F8B5A1" id="_x0000_s1027" type="#_x0000_t202" style="position:absolute;margin-left:34.8pt;margin-top:14.4pt;width:390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">
                <v:textbox style="mso-fit-shape-to-text:t">
                  <w:txbxContent>
                    <w:p w14:paraId="51A2BE0F" w14:textId="62EF6ACB" w:rsidR="009F6113" w:rsidRPr="009F6113" w:rsidRDefault="00004A26" w:rsidP="009D68AF">
                      <w:pPr>
                        <w:jc w:val="center"/>
                        <w:rPr>
                          <w:sz w:val="36"/>
                          <w:szCs w:val="36"/>
                        </w:rPr>
                      </w:pPr>
                      <w:r>
                        <w:rPr>
                          <w:sz w:val="36"/>
                          <w:szCs w:val="36"/>
                          <w:highlight w:val="yellow"/>
                        </w:rPr>
                        <w:t>Did you know</w:t>
                      </w:r>
                      <w:r w:rsidR="009D68AF">
                        <w:rPr>
                          <w:sz w:val="36"/>
                          <w:szCs w:val="36"/>
                          <w:highlight w:val="yellow"/>
                        </w:rPr>
                        <w:t>:</w:t>
                      </w:r>
                      <w:r>
                        <w:rPr>
                          <w:sz w:val="36"/>
                          <w:szCs w:val="36"/>
                          <w:highlight w:val="yellow"/>
                        </w:rPr>
                        <w:t xml:space="preserve"> </w:t>
                      </w:r>
                      <w:r w:rsidR="009D68AF">
                        <w:rPr>
                          <w:sz w:val="36"/>
                          <w:szCs w:val="36"/>
                        </w:rPr>
                        <w:t xml:space="preserve"> </w:t>
                      </w:r>
                      <w:r w:rsidR="00CF0533">
                        <w:rPr>
                          <w:rFonts w:ascii="Segoe UI" w:hAnsi="Segoe UI" w:cs="Segoe UI"/>
                          <w:color w:val="000000"/>
                          <w:sz w:val="28"/>
                          <w:szCs w:val="28"/>
                          <w:shd w:val="clear" w:color="auto" w:fill="EFEFEF"/>
                        </w:rPr>
                        <w:t>That</w:t>
                      </w:r>
                      <w:r w:rsidR="007E7764">
                        <w:rPr>
                          <w:rFonts w:ascii="Segoe UI" w:hAnsi="Segoe UI" w:cs="Segoe UI"/>
                          <w:color w:val="000000"/>
                          <w:sz w:val="28"/>
                          <w:szCs w:val="28"/>
                          <w:shd w:val="clear" w:color="auto" w:fill="EFEFEF"/>
                        </w:rPr>
                        <w:t xml:space="preserve"> different locations in the U.S. also produced Shinplasters</w:t>
                      </w:r>
                      <w:r w:rsidR="00331FCD">
                        <w:rPr>
                          <w:rFonts w:ascii="Segoe UI" w:hAnsi="Segoe UI" w:cs="Segoe UI"/>
                          <w:color w:val="000000"/>
                          <w:sz w:val="28"/>
                          <w:szCs w:val="28"/>
                          <w:shd w:val="clear" w:color="auto" w:fill="EFEFEF"/>
                        </w:rPr>
                        <w:t>?</w:t>
                      </w:r>
                    </w:p>
                  </w:txbxContent>
                </v:textbox>
                <w10:wrap type="square"/>
              </v:shape>
            </w:pict>
          </mc:Fallback>
        </mc:AlternateContent>
      </w:r>
    </w:p>
    <w:p w14:paraId="14F8A2F4" w14:textId="77777777" w:rsidR="002E1952" w:rsidRDefault="002E1952" w:rsidP="00692ADC">
      <w:pPr>
        <w:pStyle w:val="Title"/>
        <w:rPr>
          <w:sz w:val="48"/>
          <w:szCs w:val="48"/>
        </w:rPr>
      </w:pPr>
    </w:p>
    <w:p w14:paraId="08B3E966" w14:textId="77777777" w:rsidR="006D005C" w:rsidRDefault="006D005C" w:rsidP="006D005C"/>
    <w:p w14:paraId="6CA0BA6F" w14:textId="77777777" w:rsidR="00E418DE" w:rsidRDefault="00E418DE" w:rsidP="006D005C"/>
    <w:p w14:paraId="580C5F73" w14:textId="77777777" w:rsidR="00F66A7D" w:rsidRDefault="00F66A7D" w:rsidP="006D005C"/>
    <w:p w14:paraId="3B9FC4A7" w14:textId="77777777" w:rsidR="00A77444" w:rsidRPr="00A77444" w:rsidRDefault="00A77444" w:rsidP="00A77444">
      <w:pPr>
        <w:pBdr>
          <w:top w:val="single" w:sz="2" w:space="0" w:color="E5E7EB"/>
          <w:left w:val="single" w:sz="2" w:space="0" w:color="E5E7EB"/>
          <w:bottom w:val="single" w:sz="2" w:space="0" w:color="E5E7EB"/>
          <w:right w:val="single" w:sz="2" w:space="0" w:color="E5E7EB"/>
        </w:pBdr>
        <w:shd w:val="clear" w:color="auto" w:fill="FFFFFF"/>
        <w:spacing w:before="240" w:after="0" w:line="240" w:lineRule="auto"/>
        <w:rPr>
          <w:rFonts w:ascii="system-ui" w:eastAsia="Times New Roman" w:hAnsi="system-ui" w:cs="Times New Roman"/>
          <w:b/>
          <w:bCs/>
          <w:color w:val="EE0000"/>
          <w:kern w:val="36"/>
          <w:sz w:val="40"/>
          <w:szCs w:val="40"/>
          <w:lang w:val="en-CA"/>
        </w:rPr>
      </w:pPr>
      <w:r w:rsidRPr="00A77444">
        <w:rPr>
          <w:rFonts w:ascii="system-ui" w:eastAsia="Times New Roman" w:hAnsi="system-ui" w:cs="Times New Roman"/>
          <w:b/>
          <w:bCs/>
          <w:color w:val="EE0000"/>
          <w:kern w:val="36"/>
          <w:sz w:val="40"/>
          <w:szCs w:val="40"/>
          <w:lang w:val="en-CA"/>
        </w:rPr>
        <w:t>Honouring a Century: The Royal Canadian Legion’s 100th Anniversary $2 Coin</w:t>
      </w:r>
    </w:p>
    <w:p w14:paraId="7A36C555" w14:textId="77777777" w:rsidR="00F6497D" w:rsidRPr="00F6497D" w:rsidRDefault="00F6497D" w:rsidP="00033011">
      <w:pPr>
        <w:rPr>
          <w:rFonts w:ascii="system-ui" w:eastAsia="Times New Roman" w:hAnsi="system-ui" w:cs="Times New Roman"/>
          <w:color w:val="030712"/>
          <w:sz w:val="20"/>
          <w:szCs w:val="20"/>
        </w:rPr>
      </w:pPr>
    </w:p>
    <w:p w14:paraId="5EA6185A" w14:textId="5BA1C9A8" w:rsidR="00BB7E6B" w:rsidRPr="006D7DC6" w:rsidRDefault="006D7DC6" w:rsidP="00BB7E6B">
      <w:pPr>
        <w:pStyle w:val="NormalWeb"/>
        <w:rPr>
          <w:i/>
          <w:iCs/>
        </w:rPr>
      </w:pPr>
      <w:r>
        <w:rPr>
          <w:i/>
          <w:iCs/>
        </w:rPr>
        <w:t>By Jim Austin</w:t>
      </w:r>
    </w:p>
    <w:p w14:paraId="16290DFF" w14:textId="0D243F65" w:rsidR="006D7DC6" w:rsidRDefault="006D7DC6" w:rsidP="00BB7E6B">
      <w:pPr>
        <w:pStyle w:val="NormalWeb"/>
        <w:sectPr w:rsidR="006D7DC6" w:rsidSect="000744E1">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68BE05E" w14:textId="625DB4A7" w:rsidR="00BB7E6B" w:rsidRPr="00BB7E6B" w:rsidRDefault="00BB7E6B" w:rsidP="00BB7E6B">
      <w:pPr>
        <w:spacing w:line="278" w:lineRule="auto"/>
        <w:rPr>
          <w:rFonts w:ascii="Aptos" w:eastAsia="Aptos" w:hAnsi="Aptos" w:cs="Times New Roman"/>
          <w:kern w:val="2"/>
          <w:sz w:val="24"/>
          <w:szCs w:val="24"/>
          <w:lang w:val="en-CA"/>
          <w14:ligatures w14:val="standardContextual"/>
        </w:rPr>
      </w:pPr>
      <w:r w:rsidRPr="00BB7E6B">
        <w:rPr>
          <w:rFonts w:ascii="Aptos" w:eastAsia="Aptos" w:hAnsi="Aptos" w:cs="Times New Roman"/>
          <w:noProof/>
          <w:kern w:val="2"/>
          <w:sz w:val="24"/>
          <w:szCs w:val="24"/>
          <w:lang w:val="en-CA"/>
          <w14:ligatures w14:val="standardContextual"/>
        </w:rPr>
        <w:drawing>
          <wp:inline distT="0" distB="0" distL="0" distR="0" wp14:anchorId="218C1845" wp14:editId="5FFC0521">
            <wp:extent cx="2743200" cy="2743200"/>
            <wp:effectExtent l="0" t="0" r="0" b="0"/>
            <wp:docPr id="12899877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2914A74B" w14:textId="30511CFE" w:rsidR="00F6497D" w:rsidRPr="00F6497D" w:rsidRDefault="00BB7E6B" w:rsidP="00F6497D">
      <w:pPr>
        <w:spacing w:line="278" w:lineRule="auto"/>
        <w:rPr>
          <w:rFonts w:ascii="Aptos" w:eastAsia="Aptos" w:hAnsi="Aptos" w:cs="Times New Roman"/>
          <w:kern w:val="2"/>
          <w:sz w:val="24"/>
          <w:szCs w:val="24"/>
          <w:lang w:val="en-CA"/>
          <w14:ligatures w14:val="standardContextual"/>
        </w:rPr>
      </w:pPr>
      <w:r w:rsidRPr="00A562CB">
        <w:rPr>
          <w:rFonts w:ascii="Aptos" w:eastAsia="Aptos" w:hAnsi="Aptos" w:cs="Times New Roman"/>
          <w:b/>
          <w:bCs/>
          <w:kern w:val="2"/>
          <w:sz w:val="24"/>
          <w:szCs w:val="24"/>
          <w:lang w:val="en-CA"/>
          <w14:ligatures w14:val="standardContextual"/>
        </w:rPr>
        <w:t>T</w:t>
      </w:r>
      <w:r w:rsidR="00F6497D" w:rsidRPr="00A562CB">
        <w:rPr>
          <w:rFonts w:ascii="Aptos" w:eastAsia="Aptos" w:hAnsi="Aptos" w:cs="Times New Roman"/>
          <w:b/>
          <w:bCs/>
          <w:kern w:val="2"/>
          <w:sz w:val="24"/>
          <w:szCs w:val="24"/>
          <w:lang w:val="en-CA"/>
          <w14:ligatures w14:val="standardContextual"/>
        </w:rPr>
        <w:t>he Royal Canadian Mint</w:t>
      </w:r>
      <w:r w:rsidR="00F6497D" w:rsidRPr="00F6497D">
        <w:rPr>
          <w:rFonts w:ascii="Aptos" w:eastAsia="Aptos" w:hAnsi="Aptos" w:cs="Times New Roman"/>
          <w:kern w:val="2"/>
          <w:sz w:val="24"/>
          <w:szCs w:val="24"/>
          <w:lang w:val="en-CA"/>
          <w14:ligatures w14:val="standardContextual"/>
        </w:rPr>
        <w:t xml:space="preserve"> released a 2026 $2 commemorative circulation coin honoring the 100th anniversary of the Royal Canadian Legion on August 24, 2026. The coin exists in two circulation versions: a colourized version and a non-</w:t>
      </w:r>
      <w:r w:rsidR="00F6497D" w:rsidRPr="00F6497D">
        <w:rPr>
          <w:rFonts w:ascii="Aptos" w:eastAsia="Aptos" w:hAnsi="Aptos" w:cs="Times New Roman"/>
          <w:kern w:val="2"/>
          <w:sz w:val="24"/>
          <w:szCs w:val="24"/>
          <w:lang w:val="en-CA"/>
          <w14:ligatures w14:val="standardContextual"/>
        </w:rPr>
        <w:t xml:space="preserve">colourized version, and the combined authorized production is 3 million coins total, made up of 2 million colourized coins and 1 million non-colourized coins.  </w:t>
      </w:r>
    </w:p>
    <w:p w14:paraId="1862A517" w14:textId="77777777" w:rsidR="00F6497D" w:rsidRPr="00F6497D" w:rsidRDefault="00F6497D" w:rsidP="00F6497D">
      <w:pPr>
        <w:spacing w:line="278" w:lineRule="auto"/>
        <w:rPr>
          <w:rFonts w:ascii="Aptos" w:eastAsia="Aptos" w:hAnsi="Aptos" w:cs="Times New Roman"/>
          <w:kern w:val="2"/>
          <w:sz w:val="24"/>
          <w:szCs w:val="24"/>
          <w:lang w:val="en-CA"/>
          <w14:ligatures w14:val="standardContextual"/>
        </w:rPr>
      </w:pPr>
      <w:r w:rsidRPr="00F6497D">
        <w:rPr>
          <w:rFonts w:ascii="Aptos" w:eastAsia="Aptos" w:hAnsi="Aptos" w:cs="Times New Roman"/>
          <w:kern w:val="2"/>
          <w:sz w:val="24"/>
          <w:szCs w:val="24"/>
          <w:lang w:val="en-CA"/>
          <w14:ligatures w14:val="standardContextual"/>
        </w:rPr>
        <w:t xml:space="preserve">The coin’s reverse was designed by Vlada Pashchenko, while the obverse features the effigy of King Charles III by Canadian artist Steven Rosati.  The design shows a child and parent offering a poppy to a legionnaire, with the Legion crest in the background, the motto “Memoriam </w:t>
      </w:r>
      <w:proofErr w:type="spellStart"/>
      <w:r w:rsidRPr="00F6497D">
        <w:rPr>
          <w:rFonts w:ascii="Aptos" w:eastAsia="Aptos" w:hAnsi="Aptos" w:cs="Times New Roman"/>
          <w:kern w:val="2"/>
          <w:sz w:val="24"/>
          <w:szCs w:val="24"/>
          <w:lang w:val="en-CA"/>
          <w14:ligatures w14:val="standardContextual"/>
        </w:rPr>
        <w:t>Eorum</w:t>
      </w:r>
      <w:proofErr w:type="spellEnd"/>
      <w:r w:rsidRPr="00F6497D">
        <w:rPr>
          <w:rFonts w:ascii="Aptos" w:eastAsia="Aptos" w:hAnsi="Aptos" w:cs="Times New Roman"/>
          <w:kern w:val="2"/>
          <w:sz w:val="24"/>
          <w:szCs w:val="24"/>
          <w:lang w:val="en-CA"/>
          <w14:ligatures w14:val="standardContextual"/>
        </w:rPr>
        <w:t xml:space="preserve"> </w:t>
      </w:r>
      <w:proofErr w:type="spellStart"/>
      <w:r w:rsidRPr="00F6497D">
        <w:rPr>
          <w:rFonts w:ascii="Aptos" w:eastAsia="Aptos" w:hAnsi="Aptos" w:cs="Times New Roman"/>
          <w:kern w:val="2"/>
          <w:sz w:val="24"/>
          <w:szCs w:val="24"/>
          <w:lang w:val="en-CA"/>
          <w14:ligatures w14:val="standardContextual"/>
        </w:rPr>
        <w:t>Retinebimus</w:t>
      </w:r>
      <w:proofErr w:type="spellEnd"/>
      <w:r w:rsidRPr="00F6497D">
        <w:rPr>
          <w:rFonts w:ascii="Aptos" w:eastAsia="Aptos" w:hAnsi="Aptos" w:cs="Times New Roman"/>
          <w:kern w:val="2"/>
          <w:sz w:val="24"/>
          <w:szCs w:val="24"/>
          <w:lang w:val="en-CA"/>
          <w14:ligatures w14:val="standardContextual"/>
        </w:rPr>
        <w:t xml:space="preserve">,” the dates 1926–2026, and a poppy logo element tied to the Mint’s security marks.  The Royal Canadian Mint also issued collector products based on the same design, including special wrap rolls and a keepsake card, but the circulating $2 coin is the main commemorative release.  The </w:t>
      </w:r>
      <w:r w:rsidRPr="00F6497D">
        <w:rPr>
          <w:rFonts w:ascii="Aptos" w:eastAsia="Aptos" w:hAnsi="Aptos" w:cs="Times New Roman"/>
          <w:kern w:val="2"/>
          <w:sz w:val="24"/>
          <w:szCs w:val="24"/>
          <w:lang w:val="en-CA"/>
          <w14:ligatures w14:val="standardContextual"/>
        </w:rPr>
        <w:lastRenderedPageBreak/>
        <w:t>mint produced 25,000 rolls of the colour versions and 15,000 rolls of the non colour version for collectors.</w:t>
      </w:r>
    </w:p>
    <w:p w14:paraId="1B6429B7" w14:textId="77777777" w:rsidR="00F6497D" w:rsidRPr="00F6497D" w:rsidRDefault="00F6497D" w:rsidP="00F6497D">
      <w:pPr>
        <w:spacing w:line="278" w:lineRule="auto"/>
        <w:rPr>
          <w:rFonts w:ascii="Aptos" w:eastAsia="Aptos" w:hAnsi="Aptos" w:cs="Times New Roman"/>
          <w:kern w:val="2"/>
          <w:sz w:val="24"/>
          <w:szCs w:val="24"/>
          <w:lang w:val="en-CA"/>
          <w14:ligatures w14:val="standardContextual"/>
        </w:rPr>
      </w:pPr>
      <w:r w:rsidRPr="00F6497D">
        <w:rPr>
          <w:rFonts w:ascii="Aptos" w:eastAsia="Aptos" w:hAnsi="Aptos" w:cs="Times New Roman"/>
          <w:kern w:val="2"/>
          <w:sz w:val="24"/>
          <w:szCs w:val="24"/>
          <w:lang w:val="en-CA"/>
          <w14:ligatures w14:val="standardContextual"/>
        </w:rPr>
        <w:t>The purpose of the coin is to mark the Royal Canadian Legion’s centenary and to recognize the organization’s century of support for Veterans, serving military and RCMP members, and their families, while also promoting remembrance and service to Canadian communities.  The Mint and the Government of Canada described the coin as part of a broader commemoration of the Legion’s “unwavering support” for Veterans and communities across the country. </w:t>
      </w:r>
    </w:p>
    <w:p w14:paraId="03B8DE3D" w14:textId="77777777" w:rsidR="002F6F34" w:rsidRDefault="002F6F34" w:rsidP="00F6497D">
      <w:pPr>
        <w:spacing w:line="278" w:lineRule="auto"/>
        <w:rPr>
          <w:rFonts w:ascii="Aptos" w:eastAsia="Aptos" w:hAnsi="Aptos" w:cs="Times New Roman"/>
          <w:b/>
          <w:bCs/>
          <w:kern w:val="2"/>
          <w:sz w:val="24"/>
          <w:szCs w:val="24"/>
          <w:lang w:val="en-CA"/>
          <w14:ligatures w14:val="standardContextual"/>
        </w:rPr>
      </w:pPr>
    </w:p>
    <w:p w14:paraId="6CA11A75" w14:textId="73C26566" w:rsidR="00F6497D" w:rsidRPr="00F6497D" w:rsidRDefault="00F6497D" w:rsidP="00F6497D">
      <w:pPr>
        <w:spacing w:line="278" w:lineRule="auto"/>
        <w:rPr>
          <w:rFonts w:ascii="Aptos" w:eastAsia="Aptos" w:hAnsi="Aptos" w:cs="Times New Roman"/>
          <w:b/>
          <w:bCs/>
          <w:kern w:val="2"/>
          <w:sz w:val="24"/>
          <w:szCs w:val="24"/>
          <w:lang w:val="en-CA"/>
          <w14:ligatures w14:val="standardContextual"/>
        </w:rPr>
      </w:pPr>
      <w:r w:rsidRPr="00F6497D">
        <w:rPr>
          <w:rFonts w:ascii="Aptos" w:eastAsia="Aptos" w:hAnsi="Aptos" w:cs="Times New Roman"/>
          <w:b/>
          <w:bCs/>
          <w:kern w:val="2"/>
          <w:sz w:val="24"/>
          <w:szCs w:val="24"/>
          <w:lang w:val="en-CA"/>
          <w14:ligatures w14:val="standardContextual"/>
        </w:rPr>
        <w:t>Why the coin was minted</w:t>
      </w:r>
    </w:p>
    <w:p w14:paraId="7B80F78E" w14:textId="77777777" w:rsidR="00F6497D" w:rsidRPr="00F6497D" w:rsidRDefault="00F6497D" w:rsidP="00F6497D">
      <w:pPr>
        <w:spacing w:line="278" w:lineRule="auto"/>
        <w:rPr>
          <w:rFonts w:ascii="Aptos" w:eastAsia="Aptos" w:hAnsi="Aptos" w:cs="Times New Roman"/>
          <w:kern w:val="2"/>
          <w:sz w:val="24"/>
          <w:szCs w:val="24"/>
          <w:lang w:val="en-CA"/>
          <w14:ligatures w14:val="standardContextual"/>
        </w:rPr>
      </w:pPr>
      <w:r w:rsidRPr="00F6497D">
        <w:rPr>
          <w:rFonts w:ascii="Aptos" w:eastAsia="Aptos" w:hAnsi="Aptos" w:cs="Times New Roman"/>
          <w:kern w:val="2"/>
          <w:sz w:val="24"/>
          <w:szCs w:val="24"/>
          <w:lang w:val="en-CA"/>
          <w14:ligatures w14:val="standardContextual"/>
        </w:rPr>
        <w:t xml:space="preserve">The coin was minted to commemorate the 100th anniversary of the Royal Canadian Legion and to acknowledge its long role in helping Veterans, promoting remembrance, and supporting communities across Canada.  It also aligns with the Legion’s centenary celebrations and was timed to coincide with the organization’s 2026 Dominion Convention.  </w:t>
      </w:r>
    </w:p>
    <w:p w14:paraId="06E65EC7" w14:textId="77777777" w:rsidR="00A562CB" w:rsidRDefault="00A562CB" w:rsidP="00F6497D">
      <w:pPr>
        <w:spacing w:line="278" w:lineRule="auto"/>
        <w:rPr>
          <w:rFonts w:ascii="Aptos" w:eastAsia="Aptos" w:hAnsi="Aptos" w:cs="Times New Roman"/>
          <w:b/>
          <w:bCs/>
          <w:kern w:val="2"/>
          <w:sz w:val="24"/>
          <w:szCs w:val="24"/>
          <w:lang w:val="en-CA"/>
          <w14:ligatures w14:val="standardContextual"/>
        </w:rPr>
      </w:pPr>
    </w:p>
    <w:p w14:paraId="527F9858" w14:textId="77777777" w:rsidR="00FC14D3" w:rsidRDefault="00FC14D3" w:rsidP="00F6497D">
      <w:pPr>
        <w:spacing w:line="278" w:lineRule="auto"/>
        <w:rPr>
          <w:rFonts w:ascii="Aptos" w:eastAsia="Aptos" w:hAnsi="Aptos" w:cs="Times New Roman"/>
          <w:b/>
          <w:bCs/>
          <w:kern w:val="2"/>
          <w:sz w:val="24"/>
          <w:szCs w:val="24"/>
          <w:lang w:val="en-CA"/>
          <w14:ligatures w14:val="standardContextual"/>
        </w:rPr>
      </w:pPr>
    </w:p>
    <w:p w14:paraId="3238158E" w14:textId="77777777" w:rsidR="00FC14D3" w:rsidRDefault="00FC14D3" w:rsidP="00F6497D">
      <w:pPr>
        <w:spacing w:line="278" w:lineRule="auto"/>
        <w:rPr>
          <w:rFonts w:ascii="Aptos" w:eastAsia="Aptos" w:hAnsi="Aptos" w:cs="Times New Roman"/>
          <w:b/>
          <w:bCs/>
          <w:kern w:val="2"/>
          <w:sz w:val="24"/>
          <w:szCs w:val="24"/>
          <w:lang w:val="en-CA"/>
          <w14:ligatures w14:val="standardContextual"/>
        </w:rPr>
      </w:pPr>
    </w:p>
    <w:p w14:paraId="04692A03" w14:textId="77777777" w:rsidR="00FC14D3" w:rsidRDefault="00FC14D3" w:rsidP="00F6497D">
      <w:pPr>
        <w:spacing w:line="278" w:lineRule="auto"/>
        <w:rPr>
          <w:rFonts w:ascii="Aptos" w:eastAsia="Aptos" w:hAnsi="Aptos" w:cs="Times New Roman"/>
          <w:b/>
          <w:bCs/>
          <w:kern w:val="2"/>
          <w:sz w:val="24"/>
          <w:szCs w:val="24"/>
          <w:lang w:val="en-CA"/>
          <w14:ligatures w14:val="standardContextual"/>
        </w:rPr>
      </w:pPr>
    </w:p>
    <w:p w14:paraId="1DA608EF" w14:textId="2C9FAAD3" w:rsidR="00F6497D" w:rsidRPr="00F6497D" w:rsidRDefault="00F6497D" w:rsidP="00F6497D">
      <w:pPr>
        <w:spacing w:line="278" w:lineRule="auto"/>
        <w:rPr>
          <w:rFonts w:ascii="Aptos" w:eastAsia="Aptos" w:hAnsi="Aptos" w:cs="Times New Roman"/>
          <w:kern w:val="2"/>
          <w:sz w:val="24"/>
          <w:szCs w:val="24"/>
          <w:lang w:val="en-CA"/>
          <w14:ligatures w14:val="standardContextual"/>
        </w:rPr>
      </w:pPr>
      <w:r w:rsidRPr="00F6497D">
        <w:rPr>
          <w:rFonts w:ascii="Aptos" w:eastAsia="Aptos" w:hAnsi="Aptos" w:cs="Times New Roman"/>
          <w:b/>
          <w:bCs/>
          <w:kern w:val="2"/>
          <w:sz w:val="24"/>
          <w:szCs w:val="24"/>
          <w:lang w:val="en-CA"/>
          <w14:ligatures w14:val="standardContextual"/>
        </w:rPr>
        <w:t>Description of the coin</w:t>
      </w:r>
    </w:p>
    <w:p w14:paraId="05B18687" w14:textId="77777777" w:rsidR="00F6497D" w:rsidRPr="00F6497D" w:rsidRDefault="00F6497D" w:rsidP="00F6497D">
      <w:pPr>
        <w:spacing w:line="278" w:lineRule="auto"/>
        <w:rPr>
          <w:rFonts w:ascii="Aptos" w:eastAsia="Aptos" w:hAnsi="Aptos" w:cs="Times New Roman"/>
          <w:kern w:val="2"/>
          <w:sz w:val="24"/>
          <w:szCs w:val="24"/>
          <w:lang w:val="en-CA"/>
          <w14:ligatures w14:val="standardContextual"/>
        </w:rPr>
      </w:pPr>
      <w:r w:rsidRPr="00F6497D">
        <w:rPr>
          <w:rFonts w:ascii="Aptos" w:eastAsia="Aptos" w:hAnsi="Aptos" w:cs="Times New Roman"/>
          <w:kern w:val="2"/>
          <w:sz w:val="24"/>
          <w:szCs w:val="24"/>
          <w:lang w:val="en-CA"/>
          <w14:ligatures w14:val="standardContextual"/>
        </w:rPr>
        <w:t xml:space="preserve">The 2026 Legion $2 coin follows the familiar “toonie” format, but its imagery gives it a strong commemorative identity.  The reverse centers on a ceremonial act of remembrance: a legionnaire receives a poppy from a child and parent, symbolizing the passing of memory, gratitude, and commemoration from one generation to the next.  Around that scene are the Legion’s crest, the centennial dates, and the Latin motto associated with remembrance.  </w:t>
      </w:r>
    </w:p>
    <w:p w14:paraId="0682AA62" w14:textId="77777777" w:rsidR="00F6497D" w:rsidRPr="00F6497D" w:rsidRDefault="00F6497D" w:rsidP="00F6497D">
      <w:pPr>
        <w:spacing w:line="278" w:lineRule="auto"/>
        <w:rPr>
          <w:rFonts w:ascii="Aptos" w:eastAsia="Aptos" w:hAnsi="Aptos" w:cs="Times New Roman"/>
          <w:kern w:val="2"/>
          <w:sz w:val="24"/>
          <w:szCs w:val="24"/>
          <w:lang w:val="en-CA"/>
          <w14:ligatures w14:val="standardContextual"/>
        </w:rPr>
      </w:pPr>
      <w:r w:rsidRPr="00F6497D">
        <w:rPr>
          <w:rFonts w:ascii="Aptos" w:eastAsia="Aptos" w:hAnsi="Aptos" w:cs="Times New Roman"/>
          <w:kern w:val="2"/>
          <w:sz w:val="24"/>
          <w:szCs w:val="24"/>
          <w:lang w:val="en-CA"/>
          <w14:ligatures w14:val="standardContextual"/>
        </w:rPr>
        <w:t xml:space="preserve">The colourized version adds the Legion’s crest colors to the reverse design, specifically gold and blue, white and red, creating a more vivid presentation of the same engraved composition.  The non-colourized version uses the same artwork without color application, relying entirely on engraving and contrast to present the design.  Both versions are circulating coins and were issued for everyday use rather than only for collectors.  </w:t>
      </w:r>
    </w:p>
    <w:p w14:paraId="5DCF3410" w14:textId="77777777" w:rsidR="00F6497D" w:rsidRPr="00F6497D" w:rsidRDefault="00F6497D" w:rsidP="00F6497D">
      <w:pPr>
        <w:spacing w:line="278" w:lineRule="auto"/>
        <w:rPr>
          <w:rFonts w:ascii="Aptos" w:eastAsia="Aptos" w:hAnsi="Aptos" w:cs="Times New Roman"/>
          <w:b/>
          <w:bCs/>
          <w:kern w:val="2"/>
          <w:sz w:val="24"/>
          <w:szCs w:val="24"/>
          <w:lang w:val="en-CA"/>
          <w14:ligatures w14:val="standardContextual"/>
        </w:rPr>
      </w:pPr>
      <w:r w:rsidRPr="00F6497D">
        <w:rPr>
          <w:rFonts w:ascii="Aptos" w:eastAsia="Aptos" w:hAnsi="Aptos" w:cs="Times New Roman"/>
          <w:b/>
          <w:bCs/>
          <w:kern w:val="2"/>
          <w:sz w:val="24"/>
          <w:szCs w:val="24"/>
          <w:lang w:val="en-CA"/>
          <w14:ligatures w14:val="standardContextual"/>
        </w:rPr>
        <w:t>Mintage and release details</w:t>
      </w:r>
    </w:p>
    <w:p w14:paraId="710D2812" w14:textId="77777777" w:rsidR="00F6497D" w:rsidRPr="00F6497D" w:rsidRDefault="00F6497D" w:rsidP="00F6497D">
      <w:pPr>
        <w:spacing w:line="278" w:lineRule="auto"/>
        <w:rPr>
          <w:rFonts w:ascii="Aptos" w:eastAsia="Aptos" w:hAnsi="Aptos" w:cs="Times New Roman"/>
          <w:kern w:val="2"/>
          <w:sz w:val="24"/>
          <w:szCs w:val="24"/>
          <w:lang w:val="en-CA"/>
          <w14:ligatures w14:val="standardContextual"/>
        </w:rPr>
      </w:pPr>
      <w:r w:rsidRPr="00F6497D">
        <w:rPr>
          <w:rFonts w:ascii="Aptos" w:eastAsia="Aptos" w:hAnsi="Aptos" w:cs="Times New Roman"/>
          <w:kern w:val="2"/>
          <w:sz w:val="24"/>
          <w:szCs w:val="24"/>
          <w:lang w:val="en-CA"/>
          <w14:ligatures w14:val="standardContextual"/>
        </w:rPr>
        <w:t xml:space="preserve">The Mint limited the coin to a total mintage of three million circulation coins.  Of those, two million were colourized and one million were non-colourized.  The release date was August 24, 2026, and the coin began circulating that day.  </w:t>
      </w:r>
    </w:p>
    <w:p w14:paraId="20C727B6" w14:textId="77777777" w:rsidR="00F6497D" w:rsidRPr="00F6497D" w:rsidRDefault="00F6497D" w:rsidP="00F6497D">
      <w:pPr>
        <w:spacing w:line="278" w:lineRule="auto"/>
        <w:rPr>
          <w:rFonts w:ascii="Aptos" w:eastAsia="Aptos" w:hAnsi="Aptos" w:cs="Times New Roman"/>
          <w:b/>
          <w:bCs/>
          <w:kern w:val="2"/>
          <w:sz w:val="24"/>
          <w:szCs w:val="24"/>
          <w:lang w:val="en-CA"/>
          <w14:ligatures w14:val="standardContextual"/>
        </w:rPr>
      </w:pPr>
    </w:p>
    <w:p w14:paraId="400ABF49" w14:textId="77777777" w:rsidR="00BB7E6B" w:rsidRDefault="00BB7E6B" w:rsidP="00033011">
      <w:pPr>
        <w:rPr>
          <w:rFonts w:ascii="system-ui" w:eastAsia="Times New Roman" w:hAnsi="system-ui" w:cs="Times New Roman"/>
          <w:color w:val="030712"/>
          <w:sz w:val="20"/>
          <w:szCs w:val="20"/>
        </w:rPr>
        <w:sectPr w:rsidR="00BB7E6B" w:rsidSect="00BB7E6B">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14:paraId="2381FD9E" w14:textId="77777777" w:rsidR="00F6497D" w:rsidRDefault="00F6497D" w:rsidP="00033011">
      <w:pPr>
        <w:rPr>
          <w:rFonts w:ascii="system-ui" w:eastAsia="Times New Roman" w:hAnsi="system-ui" w:cs="Times New Roman"/>
          <w:color w:val="030712"/>
          <w:sz w:val="20"/>
          <w:szCs w:val="20"/>
        </w:rPr>
      </w:pPr>
    </w:p>
    <w:p w14:paraId="376D94E9" w14:textId="77777777" w:rsidR="00F66A7D" w:rsidRDefault="00F66A7D" w:rsidP="00033011">
      <w:pPr>
        <w:rPr>
          <w:rFonts w:ascii="system-ui" w:eastAsia="Times New Roman" w:hAnsi="system-ui" w:cs="Times New Roman"/>
          <w:color w:val="030712"/>
          <w:sz w:val="20"/>
          <w:szCs w:val="20"/>
        </w:rPr>
      </w:pPr>
    </w:p>
    <w:p w14:paraId="7E2E12E1" w14:textId="1B9698B1" w:rsidR="002100B7" w:rsidRPr="002100B7" w:rsidRDefault="002100B7" w:rsidP="002100B7">
      <w:pPr>
        <w:spacing w:line="278" w:lineRule="auto"/>
        <w:rPr>
          <w:rFonts w:ascii="Aptos" w:eastAsia="Aptos" w:hAnsi="Aptos" w:cs="Times New Roman"/>
          <w:b/>
          <w:bCs/>
          <w:color w:val="EE0000"/>
          <w:kern w:val="2"/>
          <w:sz w:val="40"/>
          <w:szCs w:val="40"/>
          <w:lang w:val="en-CA"/>
          <w14:ligatures w14:val="standardContextual"/>
        </w:rPr>
      </w:pPr>
      <w:r w:rsidRPr="002100B7">
        <w:rPr>
          <w:rFonts w:ascii="Aptos" w:eastAsia="Aptos" w:hAnsi="Aptos" w:cs="Times New Roman"/>
          <w:b/>
          <w:bCs/>
          <w:color w:val="EE0000"/>
          <w:kern w:val="2"/>
          <w:sz w:val="40"/>
          <w:szCs w:val="40"/>
          <w:lang w:val="en-CA"/>
          <w14:ligatures w14:val="standardContextual"/>
        </w:rPr>
        <w:lastRenderedPageBreak/>
        <w:t>Canada’s new </w:t>
      </w:r>
      <w:r w:rsidR="007143F0">
        <w:rPr>
          <w:rFonts w:ascii="Aptos" w:eastAsia="Aptos" w:hAnsi="Aptos" w:cs="Times New Roman"/>
          <w:b/>
          <w:bCs/>
          <w:color w:val="EE0000"/>
          <w:kern w:val="2"/>
          <w:sz w:val="40"/>
          <w:szCs w:val="40"/>
          <w:lang w:val="en-CA"/>
          <w14:ligatures w14:val="standardContextual"/>
        </w:rPr>
        <w:t>V</w:t>
      </w:r>
      <w:r w:rsidRPr="002100B7">
        <w:rPr>
          <w:rFonts w:ascii="Aptos" w:eastAsia="Aptos" w:hAnsi="Aptos" w:cs="Times New Roman"/>
          <w:b/>
          <w:bCs/>
          <w:color w:val="EE0000"/>
          <w:kern w:val="2"/>
          <w:sz w:val="40"/>
          <w:szCs w:val="40"/>
          <w:lang w:val="en-CA"/>
          <w14:ligatures w14:val="standardContextual"/>
        </w:rPr>
        <w:t xml:space="preserve">ertical $20 </w:t>
      </w:r>
      <w:r w:rsidR="007143F0">
        <w:rPr>
          <w:rFonts w:ascii="Aptos" w:eastAsia="Aptos" w:hAnsi="Aptos" w:cs="Times New Roman"/>
          <w:b/>
          <w:bCs/>
          <w:color w:val="EE0000"/>
          <w:kern w:val="2"/>
          <w:sz w:val="40"/>
          <w:szCs w:val="40"/>
          <w:lang w:val="en-CA"/>
          <w14:ligatures w14:val="standardContextual"/>
        </w:rPr>
        <w:t>B</w:t>
      </w:r>
      <w:r w:rsidRPr="002100B7">
        <w:rPr>
          <w:rFonts w:ascii="Aptos" w:eastAsia="Aptos" w:hAnsi="Aptos" w:cs="Times New Roman"/>
          <w:b/>
          <w:bCs/>
          <w:color w:val="EE0000"/>
          <w:kern w:val="2"/>
          <w:sz w:val="40"/>
          <w:szCs w:val="40"/>
          <w:lang w:val="en-CA"/>
          <w14:ligatures w14:val="standardContextual"/>
        </w:rPr>
        <w:t xml:space="preserve">ank </w:t>
      </w:r>
      <w:r w:rsidR="007143F0">
        <w:rPr>
          <w:rFonts w:ascii="Aptos" w:eastAsia="Aptos" w:hAnsi="Aptos" w:cs="Times New Roman"/>
          <w:b/>
          <w:bCs/>
          <w:color w:val="EE0000"/>
          <w:kern w:val="2"/>
          <w:sz w:val="40"/>
          <w:szCs w:val="40"/>
          <w:lang w:val="en-CA"/>
          <w14:ligatures w14:val="standardContextual"/>
        </w:rPr>
        <w:t>N</w:t>
      </w:r>
      <w:r w:rsidRPr="002100B7">
        <w:rPr>
          <w:rFonts w:ascii="Aptos" w:eastAsia="Aptos" w:hAnsi="Aptos" w:cs="Times New Roman"/>
          <w:b/>
          <w:bCs/>
          <w:color w:val="EE0000"/>
          <w:kern w:val="2"/>
          <w:sz w:val="40"/>
          <w:szCs w:val="40"/>
          <w:lang w:val="en-CA"/>
          <w14:ligatures w14:val="standardContextual"/>
        </w:rPr>
        <w:t>ote</w:t>
      </w:r>
    </w:p>
    <w:p w14:paraId="088C82F2" w14:textId="77777777" w:rsidR="00A336F1" w:rsidRDefault="00A336F1" w:rsidP="00033011">
      <w:pPr>
        <w:rPr>
          <w:rFonts w:ascii="system-ui" w:eastAsia="Times New Roman" w:hAnsi="system-ui" w:cs="Times New Roman"/>
          <w:i/>
          <w:iCs/>
          <w:color w:val="030712"/>
          <w:sz w:val="20"/>
          <w:szCs w:val="20"/>
        </w:rPr>
        <w:sectPr w:rsidR="00A336F1" w:rsidSect="000744E1">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61238E4B" w14:textId="20E4C167" w:rsidR="00F6497D" w:rsidRPr="007143F0" w:rsidRDefault="007143F0" w:rsidP="00033011">
      <w:pPr>
        <w:rPr>
          <w:rFonts w:ascii="system-ui" w:eastAsia="Times New Roman" w:hAnsi="system-ui" w:cs="Times New Roman"/>
          <w:i/>
          <w:iCs/>
          <w:color w:val="030712"/>
          <w:sz w:val="20"/>
          <w:szCs w:val="20"/>
        </w:rPr>
      </w:pPr>
      <w:r w:rsidRPr="007143F0">
        <w:rPr>
          <w:rFonts w:ascii="system-ui" w:eastAsia="Times New Roman" w:hAnsi="system-ui" w:cs="Times New Roman"/>
          <w:i/>
          <w:iCs/>
          <w:color w:val="030712"/>
          <w:sz w:val="20"/>
          <w:szCs w:val="20"/>
        </w:rPr>
        <w:t>By Jim Austin</w:t>
      </w:r>
    </w:p>
    <w:p w14:paraId="18963F12" w14:textId="769C7496" w:rsidR="00A336F1" w:rsidRP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 xml:space="preserve">Canada’s new vertical $20 bank note is a </w:t>
      </w:r>
      <w:r w:rsidR="00920615">
        <w:rPr>
          <w:rFonts w:ascii="Aptos" w:eastAsia="Aptos" w:hAnsi="Aptos" w:cs="Times New Roman"/>
          <w:kern w:val="2"/>
          <w:sz w:val="24"/>
          <w:szCs w:val="24"/>
          <w:lang w:val="en-CA"/>
          <w14:ligatures w14:val="standardContextual"/>
        </w:rPr>
        <w:t>p</w:t>
      </w:r>
      <w:r w:rsidRPr="00A336F1">
        <w:rPr>
          <w:rFonts w:ascii="Aptos" w:eastAsia="Aptos" w:hAnsi="Aptos" w:cs="Times New Roman"/>
          <w:kern w:val="2"/>
          <w:sz w:val="24"/>
          <w:szCs w:val="24"/>
          <w:lang w:val="en-CA"/>
          <w14:ligatures w14:val="standardContextual"/>
        </w:rPr>
        <w:t xml:space="preserve">olymer note unveiled by the Bank of Canada on September 3, 2026, with circulation planned to begin in late February 2027.  It is the second note in Canada’s Vertical </w:t>
      </w:r>
      <w:proofErr w:type="gramStart"/>
      <w:r w:rsidRPr="00A336F1">
        <w:rPr>
          <w:rFonts w:ascii="Aptos" w:eastAsia="Aptos" w:hAnsi="Aptos" w:cs="Times New Roman"/>
          <w:kern w:val="2"/>
          <w:sz w:val="24"/>
          <w:szCs w:val="24"/>
          <w:lang w:val="en-CA"/>
          <w14:ligatures w14:val="standardContextual"/>
        </w:rPr>
        <w:t>series</w:t>
      </w:r>
      <w:proofErr w:type="gramEnd"/>
      <w:r w:rsidRPr="00A336F1">
        <w:rPr>
          <w:rFonts w:ascii="Aptos" w:eastAsia="Aptos" w:hAnsi="Aptos" w:cs="Times New Roman"/>
          <w:kern w:val="2"/>
          <w:sz w:val="24"/>
          <w:szCs w:val="24"/>
          <w:lang w:val="en-CA"/>
          <w14:ligatures w14:val="standardContextual"/>
        </w:rPr>
        <w:t xml:space="preserve"> and the first Canadian bank note to feature King Charles III.  </w:t>
      </w:r>
    </w:p>
    <w:p w14:paraId="2EF5D120" w14:textId="77777777" w:rsid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 xml:space="preserve">The note’s overall look is anchored by a predominantly green color scheme, consistent with the long-established color identity of Canada’s $20 denomination.  At the same time, the note introduces a purple security stripe, which </w:t>
      </w:r>
    </w:p>
    <w:p w14:paraId="65DCD2B4" w14:textId="72547495" w:rsidR="00166006" w:rsidRDefault="00F62899" w:rsidP="00920615">
      <w:pPr>
        <w:pStyle w:val="NormalWeb"/>
      </w:pPr>
      <w:r>
        <w:rPr>
          <w:noProof/>
        </w:rPr>
        <w:drawing>
          <wp:inline distT="0" distB="0" distL="0" distR="0" wp14:anchorId="5FB08D6D" wp14:editId="132E7C39">
            <wp:extent cx="2590800" cy="2857500"/>
            <wp:effectExtent l="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0800" cy="2857500"/>
                    </a:xfrm>
                    <a:prstGeom prst="rect">
                      <a:avLst/>
                    </a:prstGeom>
                    <a:noFill/>
                    <a:ln>
                      <a:noFill/>
                    </a:ln>
                  </pic:spPr>
                </pic:pic>
              </a:graphicData>
            </a:graphic>
          </wp:inline>
        </w:drawing>
      </w:r>
    </w:p>
    <w:p w14:paraId="56FE5C45" w14:textId="3820470A" w:rsidR="00A336F1" w:rsidRP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 xml:space="preserve">the Bank of Canada says is a major identifying feature of the new design and is intended to make the note easy to authenticate.  The vertical orientation is used on both the front and back, making </w:t>
      </w:r>
      <w:r w:rsidRPr="00A336F1">
        <w:rPr>
          <w:rFonts w:ascii="Aptos" w:eastAsia="Aptos" w:hAnsi="Aptos" w:cs="Times New Roman"/>
          <w:kern w:val="2"/>
          <w:sz w:val="24"/>
          <w:szCs w:val="24"/>
          <w:lang w:val="en-CA"/>
          <w14:ligatures w14:val="standardContextual"/>
        </w:rPr>
        <w:t xml:space="preserve">the note immediately distinct from earlier Canadian $20 bills.  </w:t>
      </w:r>
    </w:p>
    <w:p w14:paraId="7726AEE3" w14:textId="77777777" w:rsidR="00A336F1" w:rsidRP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 xml:space="preserve">On the front, the focal point is a portrait of His Majesty King Charles III.  The portrait is surrounded by a floral and leafy tapestry inspired by the King’s lifetime dedication to the environment.  The design also includes provincial and territorial floral emblems representing all 13 provinces and territories.  A circular clear window is another central feature: it is visible from both sides of the note and contains four plants significant to Indigenous Peoples in Canada.  Those plants are wild strawberries, western red cedar, braided sweetgrass, and arctic cotton.  The Bank Indigenous Advisory Circle collaborated on that part of the design.  </w:t>
      </w:r>
    </w:p>
    <w:p w14:paraId="221022EB" w14:textId="77777777" w:rsidR="00A336F1" w:rsidRP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The back of the note retains the Canadian National Vimy Memorial in France.  </w:t>
      </w:r>
      <w:proofErr w:type="gramStart"/>
      <w:r w:rsidRPr="00A336F1">
        <w:rPr>
          <w:rFonts w:ascii="Aptos" w:eastAsia="Aptos" w:hAnsi="Aptos" w:cs="Times New Roman"/>
          <w:kern w:val="2"/>
          <w:sz w:val="24"/>
          <w:szCs w:val="24"/>
          <w:lang w:val="en-CA"/>
          <w14:ligatures w14:val="standardContextual"/>
        </w:rPr>
        <w:t>This  preserves</w:t>
      </w:r>
      <w:proofErr w:type="gramEnd"/>
      <w:r w:rsidRPr="00A336F1">
        <w:rPr>
          <w:rFonts w:ascii="Aptos" w:eastAsia="Aptos" w:hAnsi="Aptos" w:cs="Times New Roman"/>
          <w:kern w:val="2"/>
          <w:sz w:val="24"/>
          <w:szCs w:val="24"/>
          <w:lang w:val="en-CA"/>
          <w14:ligatures w14:val="standardContextual"/>
        </w:rPr>
        <w:t xml:space="preserve"> a tribute to Canada’s contributions and sacrifices in military conflicts throughout its history.  In other words, the new monarch portrait on the front is paired with a longstanding national memorial on the reverse, linking the note’s modern redesign to an established commemorative theme.  </w:t>
      </w:r>
    </w:p>
    <w:p w14:paraId="60184CF0" w14:textId="77777777" w:rsidR="00A336F1" w:rsidRP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 xml:space="preserve">The note also incorporates new security and accessibility elements. The Bank says it includes security technologies </w:t>
      </w:r>
      <w:proofErr w:type="gramStart"/>
      <w:r w:rsidRPr="00A336F1">
        <w:rPr>
          <w:rFonts w:ascii="Aptos" w:eastAsia="Aptos" w:hAnsi="Aptos" w:cs="Times New Roman"/>
          <w:kern w:val="2"/>
          <w:sz w:val="24"/>
          <w:szCs w:val="24"/>
          <w:lang w:val="en-CA"/>
          <w14:ligatures w14:val="standardContextual"/>
        </w:rPr>
        <w:t>never before</w:t>
      </w:r>
      <w:proofErr w:type="gramEnd"/>
      <w:r w:rsidRPr="00A336F1">
        <w:rPr>
          <w:rFonts w:ascii="Aptos" w:eastAsia="Aptos" w:hAnsi="Aptos" w:cs="Times New Roman"/>
          <w:kern w:val="2"/>
          <w:sz w:val="24"/>
          <w:szCs w:val="24"/>
          <w:lang w:val="en-CA"/>
          <w14:ligatures w14:val="standardContextual"/>
        </w:rPr>
        <w:t xml:space="preserve"> used on Canadian currency.  Among these, the purple stripe </w:t>
      </w:r>
      <w:r w:rsidRPr="00A336F1">
        <w:rPr>
          <w:rFonts w:ascii="Aptos" w:eastAsia="Aptos" w:hAnsi="Aptos" w:cs="Times New Roman"/>
          <w:kern w:val="2"/>
          <w:sz w:val="24"/>
          <w:szCs w:val="24"/>
          <w:lang w:val="en-CA"/>
          <w14:ligatures w14:val="standardContextual"/>
        </w:rPr>
        <w:lastRenderedPageBreak/>
        <w:t xml:space="preserve">includes elements that spin, transform, and pulse when the note is moved.  The Bank’s design page also says the note includes a tactile feature and large high-contrast numbers to help people who are blind or partially sighted identify the denomination.  The green color itself is also part of the accessibility system, since it is associated with Canadian $20 notes.  </w:t>
      </w:r>
    </w:p>
    <w:p w14:paraId="1F4C7C8A" w14:textId="77777777" w:rsidR="00A336F1" w:rsidRP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 xml:space="preserve">The King’s portrait is a linework image executed by Canadian engraver Jorge Rodrigo Peral, based on a 2024 photograph by Andrew Parsons.  The Bank of Canada also credits its Indigenous Advisory Circle for collaborating on the window design.   </w:t>
      </w:r>
    </w:p>
    <w:p w14:paraId="54527C72" w14:textId="77777777" w:rsidR="00A336F1" w:rsidRPr="00A336F1" w:rsidRDefault="00A336F1" w:rsidP="00A336F1">
      <w:pPr>
        <w:spacing w:line="278" w:lineRule="auto"/>
        <w:rPr>
          <w:rFonts w:ascii="Aptos" w:eastAsia="Aptos" w:hAnsi="Aptos" w:cs="Times New Roman"/>
          <w:kern w:val="2"/>
          <w:sz w:val="24"/>
          <w:szCs w:val="24"/>
          <w:lang w:val="en-CA"/>
          <w14:ligatures w14:val="standardContextual"/>
        </w:rPr>
      </w:pPr>
      <w:r w:rsidRPr="00A336F1">
        <w:rPr>
          <w:rFonts w:ascii="Aptos" w:eastAsia="Aptos" w:hAnsi="Aptos" w:cs="Times New Roman"/>
          <w:kern w:val="2"/>
          <w:sz w:val="24"/>
          <w:szCs w:val="24"/>
          <w:lang w:val="en-CA"/>
          <w14:ligatures w14:val="standardContextual"/>
        </w:rPr>
        <w:t xml:space="preserve">On the question of quantity printed, available sources do not provide a verified </w:t>
      </w:r>
      <w:r w:rsidRPr="00A336F1">
        <w:rPr>
          <w:rFonts w:ascii="Aptos" w:eastAsia="Aptos" w:hAnsi="Aptos" w:cs="Times New Roman"/>
          <w:kern w:val="2"/>
          <w:sz w:val="24"/>
          <w:szCs w:val="24"/>
          <w:lang w:val="en-CA"/>
          <w14:ligatures w14:val="standardContextual"/>
        </w:rPr>
        <w:t xml:space="preserve">production number.  The Bank’s materials confirm the unveiling and planned release, but they do not state how many notes were printed or how many will enter circulation.  </w:t>
      </w:r>
    </w:p>
    <w:p w14:paraId="11882F85" w14:textId="5F5B8C39" w:rsidR="00A336F1" w:rsidRDefault="00A336F1" w:rsidP="00A336F1">
      <w:pPr>
        <w:spacing w:line="278" w:lineRule="auto"/>
        <w:rPr>
          <w:rFonts w:ascii="Aptos" w:eastAsia="Aptos" w:hAnsi="Aptos" w:cs="Times New Roman"/>
          <w:kern w:val="2"/>
          <w:sz w:val="24"/>
          <w:szCs w:val="24"/>
          <w:lang w:val="en-CA"/>
          <w14:ligatures w14:val="standardContextual"/>
        </w:rPr>
        <w:sectPr w:rsidR="00A336F1" w:rsidSect="00A336F1">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r w:rsidRPr="00A336F1">
        <w:rPr>
          <w:rFonts w:ascii="Aptos" w:eastAsia="Aptos" w:hAnsi="Aptos" w:cs="Times New Roman"/>
          <w:kern w:val="2"/>
          <w:sz w:val="24"/>
          <w:szCs w:val="24"/>
          <w:lang w:val="en-CA"/>
          <w14:ligatures w14:val="standardContextual"/>
        </w:rPr>
        <w:t xml:space="preserve">The new $20 note is the first Canadian bank note to feature a reigning monarch since the death of Queen Elizabeth II, and the first time in more than 70 years that a new monarch has appeared on the $20 denomination.  The Bank also says it will test the new notes in cash-handling machines and work with retailers, law enforcement agencies, and financial institutions before release.  That preparatory work explains the gap between the unveiling in September 2026 and circulation in early 2027.  </w:t>
      </w:r>
    </w:p>
    <w:p w14:paraId="3935F175" w14:textId="77777777" w:rsidR="002F6F34" w:rsidRDefault="002F6F34" w:rsidP="002F6F34"/>
    <w:p w14:paraId="57A73E4A" w14:textId="77777777" w:rsidR="002F6F34" w:rsidRDefault="002F6F34" w:rsidP="002F6F34"/>
    <w:p w14:paraId="48A26A71" w14:textId="77777777" w:rsidR="002F6F34" w:rsidRPr="002F6F34" w:rsidRDefault="002F6F34" w:rsidP="002F6F34">
      <w:pPr>
        <w:pStyle w:val="ListParagraph"/>
        <w:numPr>
          <w:ilvl w:val="0"/>
          <w:numId w:val="27"/>
        </w:numPr>
        <w:rPr>
          <w:b/>
          <w:bCs/>
          <w:sz w:val="28"/>
          <w:szCs w:val="28"/>
        </w:rPr>
      </w:pPr>
    </w:p>
    <w:p w14:paraId="41E246B0" w14:textId="77777777" w:rsidR="00AD1721" w:rsidRDefault="00AD1721" w:rsidP="002F6F34">
      <w:pPr>
        <w:rPr>
          <w:b/>
          <w:bCs/>
          <w:color w:val="EE0000"/>
          <w:sz w:val="40"/>
          <w:szCs w:val="40"/>
        </w:rPr>
      </w:pPr>
    </w:p>
    <w:p w14:paraId="4A09D390" w14:textId="77777777" w:rsidR="00AD1721" w:rsidRDefault="00AD1721" w:rsidP="002F6F34">
      <w:pPr>
        <w:rPr>
          <w:b/>
          <w:bCs/>
          <w:color w:val="EE0000"/>
          <w:sz w:val="40"/>
          <w:szCs w:val="40"/>
        </w:rPr>
      </w:pPr>
    </w:p>
    <w:p w14:paraId="64A2511A" w14:textId="77777777" w:rsidR="00AD1721" w:rsidRDefault="00AD1721" w:rsidP="002F6F34">
      <w:pPr>
        <w:rPr>
          <w:b/>
          <w:bCs/>
          <w:color w:val="EE0000"/>
          <w:sz w:val="40"/>
          <w:szCs w:val="40"/>
        </w:rPr>
      </w:pPr>
    </w:p>
    <w:p w14:paraId="2AD280B2" w14:textId="77777777" w:rsidR="00AD1721" w:rsidRDefault="00AD1721" w:rsidP="002F6F34">
      <w:pPr>
        <w:rPr>
          <w:b/>
          <w:bCs/>
          <w:color w:val="EE0000"/>
          <w:sz w:val="40"/>
          <w:szCs w:val="40"/>
        </w:rPr>
      </w:pPr>
    </w:p>
    <w:p w14:paraId="407EC445" w14:textId="77777777" w:rsidR="00E81C2D" w:rsidRDefault="00E81C2D" w:rsidP="002F6F34">
      <w:pPr>
        <w:rPr>
          <w:b/>
          <w:bCs/>
          <w:color w:val="EE0000"/>
          <w:sz w:val="40"/>
          <w:szCs w:val="40"/>
        </w:rPr>
      </w:pPr>
    </w:p>
    <w:p w14:paraId="594B71B6" w14:textId="77777777" w:rsidR="00E81C2D" w:rsidRDefault="00E81C2D" w:rsidP="002F6F34">
      <w:pPr>
        <w:rPr>
          <w:b/>
          <w:bCs/>
          <w:color w:val="EE0000"/>
          <w:sz w:val="40"/>
          <w:szCs w:val="40"/>
        </w:rPr>
      </w:pPr>
    </w:p>
    <w:p w14:paraId="66C1079C" w14:textId="77777777" w:rsidR="0076676A" w:rsidRDefault="0076676A" w:rsidP="002F6F34">
      <w:pPr>
        <w:rPr>
          <w:b/>
          <w:bCs/>
          <w:color w:val="EE0000"/>
          <w:sz w:val="40"/>
          <w:szCs w:val="40"/>
        </w:rPr>
      </w:pPr>
    </w:p>
    <w:p w14:paraId="4106969C" w14:textId="77777777" w:rsidR="0076676A" w:rsidRDefault="0076676A" w:rsidP="002F6F34">
      <w:pPr>
        <w:rPr>
          <w:b/>
          <w:bCs/>
          <w:color w:val="EE0000"/>
          <w:sz w:val="40"/>
          <w:szCs w:val="40"/>
        </w:rPr>
      </w:pPr>
    </w:p>
    <w:p w14:paraId="2C25B2E5" w14:textId="77777777" w:rsidR="0076676A" w:rsidRDefault="0076676A" w:rsidP="002F6F34">
      <w:pPr>
        <w:rPr>
          <w:b/>
          <w:bCs/>
          <w:color w:val="EE0000"/>
          <w:sz w:val="40"/>
          <w:szCs w:val="40"/>
        </w:rPr>
      </w:pPr>
    </w:p>
    <w:p w14:paraId="4B8EE2B0" w14:textId="77777777" w:rsidR="0076676A" w:rsidRDefault="0076676A" w:rsidP="002F6F34">
      <w:pPr>
        <w:rPr>
          <w:b/>
          <w:bCs/>
          <w:color w:val="EE0000"/>
          <w:sz w:val="40"/>
          <w:szCs w:val="40"/>
        </w:rPr>
      </w:pPr>
    </w:p>
    <w:p w14:paraId="15413A0C" w14:textId="3D4CBB2E" w:rsidR="00732CBF" w:rsidRPr="002F6F34" w:rsidRDefault="002F6F34" w:rsidP="002F6F34">
      <w:pPr>
        <w:rPr>
          <w:b/>
          <w:bCs/>
          <w:sz w:val="28"/>
          <w:szCs w:val="28"/>
        </w:rPr>
      </w:pPr>
      <w:r w:rsidRPr="002F6F34">
        <w:rPr>
          <w:b/>
          <w:bCs/>
          <w:color w:val="EE0000"/>
          <w:sz w:val="40"/>
          <w:szCs w:val="40"/>
        </w:rPr>
        <w:t>B</w:t>
      </w:r>
      <w:r w:rsidR="00227FAC" w:rsidRPr="002F6F34">
        <w:rPr>
          <w:b/>
          <w:bCs/>
          <w:color w:val="EE0000"/>
          <w:sz w:val="40"/>
          <w:szCs w:val="40"/>
        </w:rPr>
        <w:t>usiness Card</w:t>
      </w:r>
      <w:r w:rsidR="00CC4294" w:rsidRPr="002F6F34">
        <w:rPr>
          <w:b/>
          <w:bCs/>
          <w:color w:val="EE0000"/>
          <w:sz w:val="40"/>
          <w:szCs w:val="40"/>
        </w:rPr>
        <w:t xml:space="preserve"> Ads</w:t>
      </w:r>
      <w:proofErr w:type="gramStart"/>
      <w:r w:rsidR="00B53287" w:rsidRPr="002F6F34">
        <w:rPr>
          <w:b/>
          <w:bCs/>
          <w:color w:val="EE0000"/>
          <w:sz w:val="40"/>
          <w:szCs w:val="40"/>
        </w:rPr>
        <w:t>:</w:t>
      </w:r>
      <w:r w:rsidR="00227FAC" w:rsidRPr="002F6F34">
        <w:rPr>
          <w:b/>
          <w:bCs/>
          <w:sz w:val="40"/>
          <w:szCs w:val="40"/>
        </w:rPr>
        <w:t xml:space="preserve">  </w:t>
      </w:r>
      <w:r w:rsidR="00227FAC" w:rsidRPr="002F6F34">
        <w:rPr>
          <w:b/>
          <w:bCs/>
          <w:sz w:val="28"/>
          <w:szCs w:val="28"/>
        </w:rPr>
        <w:t>A</w:t>
      </w:r>
      <w:r w:rsidR="003816F9" w:rsidRPr="002F6F34">
        <w:rPr>
          <w:b/>
          <w:bCs/>
          <w:sz w:val="28"/>
          <w:szCs w:val="28"/>
        </w:rPr>
        <w:t>ny</w:t>
      </w:r>
      <w:proofErr w:type="gramEnd"/>
      <w:r w:rsidR="00227FAC" w:rsidRPr="002F6F34">
        <w:rPr>
          <w:b/>
          <w:bCs/>
          <w:sz w:val="28"/>
          <w:szCs w:val="28"/>
        </w:rPr>
        <w:t xml:space="preserve"> </w:t>
      </w:r>
      <w:r w:rsidR="00CC4294" w:rsidRPr="002F6F34">
        <w:rPr>
          <w:b/>
          <w:bCs/>
          <w:sz w:val="28"/>
          <w:szCs w:val="28"/>
        </w:rPr>
        <w:t>CK Coin Club</w:t>
      </w:r>
      <w:r w:rsidR="00227FAC" w:rsidRPr="002F6F34">
        <w:rPr>
          <w:b/>
          <w:bCs/>
          <w:sz w:val="28"/>
          <w:szCs w:val="28"/>
        </w:rPr>
        <w:t xml:space="preserve"> dealer may submit their business card for inclusion in this section.</w:t>
      </w:r>
    </w:p>
    <w:p w14:paraId="5B30EEEB" w14:textId="77777777" w:rsidR="00227FAC" w:rsidRDefault="00227FAC" w:rsidP="00F16855">
      <w:pPr>
        <w:rPr>
          <w:b/>
          <w:bCs/>
          <w:sz w:val="40"/>
          <w:szCs w:val="40"/>
        </w:rPr>
      </w:pPr>
    </w:p>
    <w:p w14:paraId="4B54E157" w14:textId="77777777" w:rsidR="002606A4" w:rsidRDefault="002606A4" w:rsidP="00F16855">
      <w:pPr>
        <w:rPr>
          <w:b/>
          <w:bCs/>
          <w:sz w:val="40"/>
          <w:szCs w:val="40"/>
        </w:rPr>
        <w:sectPr w:rsidR="002606A4" w:rsidSect="000744E1">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16D0DFCC" w14:textId="77777777" w:rsidR="00227FAC" w:rsidRDefault="00227FAC" w:rsidP="00F16855">
      <w:pPr>
        <w:rPr>
          <w:b/>
          <w:bCs/>
          <w:sz w:val="40"/>
          <w:szCs w:val="40"/>
        </w:rPr>
      </w:pPr>
      <w:r>
        <w:rPr>
          <w:b/>
          <w:bCs/>
          <w:noProof/>
          <w:sz w:val="40"/>
          <w:szCs w:val="40"/>
        </w:rPr>
        <w:drawing>
          <wp:inline distT="0" distB="0" distL="0" distR="0" wp14:anchorId="3C76BBE7" wp14:editId="2A539CF2">
            <wp:extent cx="2857500" cy="1647825"/>
            <wp:effectExtent l="0" t="0" r="0" b="9525"/>
            <wp:docPr id="1343262042" name="Picture 15" descr="Business card for Windsor Coins, a coin and supplies dealer, featuring contact information for Werner, a numismatist, including phone number and email. The card displays images of two coins, membership details for RCNA, Kent Coin Club, and Windsor Coin Club, with blue and black text on a white background.&#10;&#10;AI-generated content may be incorrect.">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262042" name="Picture 15" descr="Business card for Windsor Coins, a coin and supplies dealer, featuring contact information for Werner, a numismatist, including phone number and email. The card displays images of two coins, membership details for RCNA, Kent Coin Club, and Windsor Coin Club, with blue and black text on a white background.&#10;&#10;AI-generated content may be incorrect.">
                      <a:hlinkClick r:id="rId14"/>
                    </pic:cNvPr>
                    <pic:cNvPicPr/>
                  </pic:nvPicPr>
                  <pic:blipFill>
                    <a:blip r:embed="rId15">
                      <a:extLst>
                        <a:ext uri="{28A0092B-C50C-407E-A947-70E740481C1C}">
                          <a14:useLocalDpi xmlns:a14="http://schemas.microsoft.com/office/drawing/2010/main" val="0"/>
                        </a:ext>
                      </a:extLst>
                    </a:blip>
                    <a:stretch>
                      <a:fillRect/>
                    </a:stretch>
                  </pic:blipFill>
                  <pic:spPr>
                    <a:xfrm>
                      <a:off x="0" y="0"/>
                      <a:ext cx="2857500" cy="1647825"/>
                    </a:xfrm>
                    <a:prstGeom prst="rect">
                      <a:avLst/>
                    </a:prstGeom>
                  </pic:spPr>
                </pic:pic>
              </a:graphicData>
            </a:graphic>
          </wp:inline>
        </w:drawing>
      </w:r>
    </w:p>
    <w:p w14:paraId="36326A79" w14:textId="77777777" w:rsidR="00214D98" w:rsidRPr="00214D98" w:rsidRDefault="00214D98" w:rsidP="00F16855">
      <w:pPr>
        <w:rPr>
          <w:sz w:val="20"/>
          <w:szCs w:val="20"/>
        </w:rPr>
      </w:pPr>
    </w:p>
    <w:p w14:paraId="02A4DBD7" w14:textId="77777777" w:rsidR="005B567F" w:rsidRDefault="00227FAC" w:rsidP="00F16855">
      <w:pPr>
        <w:rPr>
          <w:b/>
          <w:bCs/>
          <w:sz w:val="40"/>
          <w:szCs w:val="40"/>
        </w:rPr>
      </w:pPr>
      <w:r>
        <w:rPr>
          <w:b/>
          <w:bCs/>
          <w:noProof/>
          <w:sz w:val="40"/>
          <w:szCs w:val="40"/>
        </w:rPr>
        <w:drawing>
          <wp:inline distT="0" distB="0" distL="0" distR="0" wp14:anchorId="21852EFD" wp14:editId="777BE150">
            <wp:extent cx="2857500" cy="1695450"/>
            <wp:effectExtent l="0" t="0" r="0" b="0"/>
            <wp:docPr id="187794608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946086" name="Picture 1877946086"/>
                    <pic:cNvPicPr/>
                  </pic:nvPicPr>
                  <pic:blipFill>
                    <a:blip r:embed="rId16">
                      <a:extLst>
                        <a:ext uri="{28A0092B-C50C-407E-A947-70E740481C1C}">
                          <a14:useLocalDpi xmlns:a14="http://schemas.microsoft.com/office/drawing/2010/main" val="0"/>
                        </a:ext>
                      </a:extLst>
                    </a:blip>
                    <a:stretch>
                      <a:fillRect/>
                    </a:stretch>
                  </pic:blipFill>
                  <pic:spPr>
                    <a:xfrm>
                      <a:off x="0" y="0"/>
                      <a:ext cx="2857500" cy="1695450"/>
                    </a:xfrm>
                    <a:prstGeom prst="rect">
                      <a:avLst/>
                    </a:prstGeom>
                  </pic:spPr>
                </pic:pic>
              </a:graphicData>
            </a:graphic>
          </wp:inline>
        </w:drawing>
      </w:r>
    </w:p>
    <w:p w14:paraId="756F7033" w14:textId="38B4942A" w:rsidR="00B53287" w:rsidRDefault="005B567F" w:rsidP="00F16855">
      <w:pPr>
        <w:rPr>
          <w:b/>
          <w:bCs/>
          <w:sz w:val="40"/>
          <w:szCs w:val="40"/>
        </w:rPr>
      </w:pPr>
      <w:r>
        <w:rPr>
          <w:b/>
          <w:bCs/>
          <w:noProof/>
          <w:sz w:val="40"/>
          <w:szCs w:val="40"/>
        </w:rPr>
        <w:drawing>
          <wp:inline distT="0" distB="0" distL="0" distR="0" wp14:anchorId="3CD1CAA4" wp14:editId="4EF62B8E">
            <wp:extent cx="2743200" cy="1563370"/>
            <wp:effectExtent l="0" t="0" r="0" b="0"/>
            <wp:docPr id="2545670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567087" name="Picture 254567087"/>
                    <pic:cNvPicPr/>
                  </pic:nvPicPr>
                  <pic:blipFill>
                    <a:blip r:embed="rId17">
                      <a:extLst>
                        <a:ext uri="{28A0092B-C50C-407E-A947-70E740481C1C}">
                          <a14:useLocalDpi xmlns:a14="http://schemas.microsoft.com/office/drawing/2010/main" val="0"/>
                        </a:ext>
                      </a:extLst>
                    </a:blip>
                    <a:stretch>
                      <a:fillRect/>
                    </a:stretch>
                  </pic:blipFill>
                  <pic:spPr>
                    <a:xfrm>
                      <a:off x="0" y="0"/>
                      <a:ext cx="2743200" cy="1563370"/>
                    </a:xfrm>
                    <a:prstGeom prst="rect">
                      <a:avLst/>
                    </a:prstGeom>
                  </pic:spPr>
                </pic:pic>
              </a:graphicData>
            </a:graphic>
          </wp:inline>
        </w:drawing>
      </w:r>
    </w:p>
    <w:p w14:paraId="7F4B63ED" w14:textId="77777777" w:rsidR="00214D98" w:rsidRPr="00214D98" w:rsidRDefault="00214D98" w:rsidP="00F16855">
      <w:pPr>
        <w:rPr>
          <w:b/>
          <w:bCs/>
          <w:sz w:val="20"/>
          <w:szCs w:val="20"/>
        </w:rPr>
      </w:pPr>
    </w:p>
    <w:p w14:paraId="2CB7466C" w14:textId="77777777" w:rsidR="00227FAC" w:rsidRDefault="00227FAC" w:rsidP="00F16855">
      <w:pPr>
        <w:rPr>
          <w:b/>
          <w:bCs/>
          <w:sz w:val="40"/>
          <w:szCs w:val="40"/>
        </w:rPr>
      </w:pPr>
      <w:r>
        <w:rPr>
          <w:b/>
          <w:bCs/>
          <w:noProof/>
          <w:sz w:val="40"/>
          <w:szCs w:val="40"/>
        </w:rPr>
        <w:drawing>
          <wp:inline distT="0" distB="0" distL="0" distR="0" wp14:anchorId="7A8BECD2" wp14:editId="4384F8DB">
            <wp:extent cx="2857500" cy="1685925"/>
            <wp:effectExtent l="0" t="0" r="0" b="9525"/>
            <wp:docPr id="14770448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044847" name="Picture 1477044847"/>
                    <pic:cNvPicPr/>
                  </pic:nvPicPr>
                  <pic:blipFill>
                    <a:blip r:embed="rId18">
                      <a:extLst>
                        <a:ext uri="{28A0092B-C50C-407E-A947-70E740481C1C}">
                          <a14:useLocalDpi xmlns:a14="http://schemas.microsoft.com/office/drawing/2010/main" val="0"/>
                        </a:ext>
                      </a:extLst>
                    </a:blip>
                    <a:stretch>
                      <a:fillRect/>
                    </a:stretch>
                  </pic:blipFill>
                  <pic:spPr>
                    <a:xfrm>
                      <a:off x="0" y="0"/>
                      <a:ext cx="2857500" cy="1685925"/>
                    </a:xfrm>
                    <a:prstGeom prst="rect">
                      <a:avLst/>
                    </a:prstGeom>
                  </pic:spPr>
                </pic:pic>
              </a:graphicData>
            </a:graphic>
          </wp:inline>
        </w:drawing>
      </w:r>
    </w:p>
    <w:p w14:paraId="0A91CBA9" w14:textId="77777777" w:rsidR="00214D98" w:rsidRPr="00214D98" w:rsidRDefault="00214D98" w:rsidP="00F16855">
      <w:pPr>
        <w:rPr>
          <w:b/>
          <w:bCs/>
          <w:sz w:val="20"/>
          <w:szCs w:val="20"/>
        </w:rPr>
      </w:pPr>
    </w:p>
    <w:p w14:paraId="223D6511" w14:textId="47C48B3C" w:rsidR="003A6146" w:rsidRDefault="00227FAC" w:rsidP="00F16855">
      <w:pPr>
        <w:rPr>
          <w:b/>
          <w:bCs/>
          <w:sz w:val="40"/>
          <w:szCs w:val="40"/>
        </w:rPr>
      </w:pPr>
      <w:r>
        <w:rPr>
          <w:b/>
          <w:bCs/>
          <w:noProof/>
          <w:sz w:val="40"/>
          <w:szCs w:val="40"/>
        </w:rPr>
        <w:drawing>
          <wp:inline distT="0" distB="0" distL="0" distR="0" wp14:anchorId="670384DB" wp14:editId="3A00CA12">
            <wp:extent cx="1676400" cy="2857500"/>
            <wp:effectExtent l="0" t="0" r="0" b="0"/>
            <wp:docPr id="12755077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507721" name="Picture 1275507721"/>
                    <pic:cNvPicPr/>
                  </pic:nvPicPr>
                  <pic:blipFill>
                    <a:blip r:embed="rId19">
                      <a:extLst>
                        <a:ext uri="{28A0092B-C50C-407E-A947-70E740481C1C}">
                          <a14:useLocalDpi xmlns:a14="http://schemas.microsoft.com/office/drawing/2010/main" val="0"/>
                        </a:ext>
                      </a:extLst>
                    </a:blip>
                    <a:stretch>
                      <a:fillRect/>
                    </a:stretch>
                  </pic:blipFill>
                  <pic:spPr>
                    <a:xfrm>
                      <a:off x="0" y="0"/>
                      <a:ext cx="1676400" cy="2857500"/>
                    </a:xfrm>
                    <a:prstGeom prst="rect">
                      <a:avLst/>
                    </a:prstGeom>
                  </pic:spPr>
                </pic:pic>
              </a:graphicData>
            </a:graphic>
          </wp:inline>
        </w:drawing>
      </w:r>
    </w:p>
    <w:p w14:paraId="52B6D3B6" w14:textId="77777777" w:rsidR="003A6146" w:rsidRDefault="003A6146" w:rsidP="00F16855">
      <w:pPr>
        <w:rPr>
          <w:b/>
          <w:bCs/>
          <w:sz w:val="40"/>
          <w:szCs w:val="40"/>
        </w:rPr>
      </w:pPr>
    </w:p>
    <w:p w14:paraId="03D1E923" w14:textId="77777777" w:rsidR="00D21F47" w:rsidRDefault="00D21F47" w:rsidP="00F16855">
      <w:pPr>
        <w:rPr>
          <w:b/>
          <w:bCs/>
          <w:sz w:val="40"/>
          <w:szCs w:val="40"/>
        </w:rPr>
        <w:sectPr w:rsidR="00D21F47" w:rsidSect="00D21F47">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14:paraId="42ADE304" w14:textId="57DF7C11" w:rsidR="00033011" w:rsidRPr="00033011" w:rsidRDefault="00033011" w:rsidP="00F16855"/>
    <w:p w14:paraId="3CBC135F" w14:textId="77777777" w:rsidR="00065F06" w:rsidRDefault="00065F06" w:rsidP="003065B4">
      <w:pPr>
        <w:rPr>
          <w:b/>
          <w:bCs/>
          <w:color w:val="EE0000"/>
          <w:sz w:val="40"/>
          <w:szCs w:val="40"/>
        </w:rPr>
      </w:pPr>
    </w:p>
    <w:p w14:paraId="2F9F5A9A" w14:textId="77777777" w:rsidR="00065F06" w:rsidRDefault="00065F06" w:rsidP="003065B4">
      <w:pPr>
        <w:rPr>
          <w:b/>
          <w:bCs/>
          <w:color w:val="EE0000"/>
          <w:sz w:val="40"/>
          <w:szCs w:val="40"/>
        </w:rPr>
      </w:pPr>
    </w:p>
    <w:p w14:paraId="10D713A2" w14:textId="77777777" w:rsidR="00372E2D" w:rsidRDefault="00372E2D" w:rsidP="003065B4">
      <w:pPr>
        <w:rPr>
          <w:b/>
          <w:bCs/>
          <w:color w:val="EE0000"/>
          <w:sz w:val="40"/>
          <w:szCs w:val="40"/>
        </w:rPr>
      </w:pPr>
    </w:p>
    <w:p w14:paraId="223BB431" w14:textId="77777777" w:rsidR="00372E2D" w:rsidRDefault="00372E2D" w:rsidP="003065B4">
      <w:pPr>
        <w:rPr>
          <w:b/>
          <w:bCs/>
          <w:color w:val="EE0000"/>
          <w:sz w:val="40"/>
          <w:szCs w:val="40"/>
        </w:rPr>
      </w:pPr>
    </w:p>
    <w:p w14:paraId="2E5AEAB9" w14:textId="77777777" w:rsidR="00372E2D" w:rsidRDefault="00372E2D" w:rsidP="003065B4">
      <w:pPr>
        <w:rPr>
          <w:b/>
          <w:bCs/>
          <w:color w:val="EE0000"/>
          <w:sz w:val="40"/>
          <w:szCs w:val="40"/>
        </w:rPr>
      </w:pPr>
    </w:p>
    <w:p w14:paraId="53499E6D" w14:textId="77777777" w:rsidR="00595BF8" w:rsidRDefault="00595BF8" w:rsidP="003065B4">
      <w:pPr>
        <w:rPr>
          <w:b/>
          <w:bCs/>
          <w:color w:val="EE0000"/>
          <w:sz w:val="40"/>
          <w:szCs w:val="40"/>
        </w:rPr>
      </w:pPr>
    </w:p>
    <w:p w14:paraId="456A4E9E" w14:textId="1C4662D1" w:rsidR="00D21F47" w:rsidRDefault="00F16855" w:rsidP="003065B4">
      <w:pPr>
        <w:rPr>
          <w:b/>
          <w:bCs/>
          <w:color w:val="EE0000"/>
          <w:sz w:val="40"/>
          <w:szCs w:val="40"/>
        </w:rPr>
      </w:pPr>
      <w:r w:rsidRPr="00872521">
        <w:rPr>
          <w:b/>
          <w:bCs/>
          <w:color w:val="EE0000"/>
          <w:sz w:val="40"/>
          <w:szCs w:val="40"/>
        </w:rPr>
        <w:t>Buy/Sell/Trade:</w:t>
      </w:r>
    </w:p>
    <w:p w14:paraId="21181BD8" w14:textId="24AE150D" w:rsidR="003A6146" w:rsidRDefault="00C464D4" w:rsidP="003065B4">
      <w:pPr>
        <w:rPr>
          <w:b/>
          <w:bCs/>
        </w:rPr>
      </w:pPr>
      <w:r>
        <w:rPr>
          <w:noProof/>
        </w:rPr>
        <mc:AlternateContent>
          <mc:Choice Requires="wps">
            <w:drawing>
              <wp:anchor distT="45720" distB="45720" distL="114300" distR="114300" simplePos="0" relativeHeight="251665408" behindDoc="0" locked="0" layoutInCell="1" allowOverlap="1" wp14:anchorId="476E5C76" wp14:editId="61EBD545">
                <wp:simplePos x="0" y="0"/>
                <wp:positionH relativeFrom="column">
                  <wp:posOffset>4366260</wp:posOffset>
                </wp:positionH>
                <wp:positionV relativeFrom="paragraph">
                  <wp:posOffset>548005</wp:posOffset>
                </wp:positionV>
                <wp:extent cx="1981200" cy="1127760"/>
                <wp:effectExtent l="0" t="0" r="19050" b="15240"/>
                <wp:wrapSquare wrapText="bothSides"/>
                <wp:docPr id="1211288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127760"/>
                        </a:xfrm>
                        <a:prstGeom prst="rect">
                          <a:avLst/>
                        </a:prstGeom>
                        <a:solidFill>
                          <a:srgbClr val="FFFFFF"/>
                        </a:solidFill>
                        <a:ln w="9525">
                          <a:solidFill>
                            <a:srgbClr val="000000"/>
                          </a:solidFill>
                          <a:miter lim="800000"/>
                          <a:headEnd/>
                          <a:tailEnd/>
                        </a:ln>
                      </wps:spPr>
                      <wps:txbx>
                        <w:txbxContent>
                          <w:p w14:paraId="52F747D4" w14:textId="07C68EB9" w:rsidR="00FB1187" w:rsidRDefault="00EF3FFA" w:rsidP="00FB1187">
                            <w:r>
                              <w:t>Looking for something you are having a hard time finding?  Place a free ad here.  Let our readers help you find it</w:t>
                            </w:r>
                            <w:r w:rsidR="00FB1187">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6E5C76" id="_x0000_s1028" type="#_x0000_t202" style="position:absolute;margin-left:343.8pt;margin-top:43.15pt;width:156pt;height:88.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">
                <v:textbox>
                  <w:txbxContent>
                    <w:p w14:paraId="52F747D4" w14:textId="07C68EB9" w:rsidR="00FB1187" w:rsidRDefault="00EF3FFA" w:rsidP="00FB1187">
                      <w:r>
                        <w:t>Looking for something you are having a hard time finding?  Place a free ad here.  Let our readers help you find it</w:t>
                      </w:r>
                      <w:r w:rsidR="00FB1187">
                        <w:t>.</w:t>
                      </w:r>
                    </w:p>
                  </w:txbxContent>
                </v:textbox>
                <w10:wrap type="square"/>
              </v:shape>
            </w:pict>
          </mc:Fallback>
        </mc:AlternateContent>
      </w:r>
      <w:r w:rsidR="00FB1187">
        <w:rPr>
          <w:noProof/>
        </w:rPr>
        <mc:AlternateContent>
          <mc:Choice Requires="wps">
            <w:drawing>
              <wp:anchor distT="45720" distB="45720" distL="114300" distR="114300" simplePos="0" relativeHeight="251663360" behindDoc="0" locked="0" layoutInCell="1" allowOverlap="1" wp14:anchorId="0D807C8C" wp14:editId="4A102C42">
                <wp:simplePos x="0" y="0"/>
                <wp:positionH relativeFrom="column">
                  <wp:posOffset>2011680</wp:posOffset>
                </wp:positionH>
                <wp:positionV relativeFrom="paragraph">
                  <wp:posOffset>548005</wp:posOffset>
                </wp:positionV>
                <wp:extent cx="2011680" cy="1127760"/>
                <wp:effectExtent l="0" t="0" r="26670" b="15240"/>
                <wp:wrapSquare wrapText="bothSides"/>
                <wp:docPr id="666321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1127760"/>
                        </a:xfrm>
                        <a:prstGeom prst="rect">
                          <a:avLst/>
                        </a:prstGeom>
                        <a:solidFill>
                          <a:srgbClr val="FFFFFF"/>
                        </a:solidFill>
                        <a:ln w="9525">
                          <a:solidFill>
                            <a:srgbClr val="000000"/>
                          </a:solidFill>
                          <a:miter lim="800000"/>
                          <a:headEnd/>
                          <a:tailEnd/>
                        </a:ln>
                      </wps:spPr>
                      <wps:txbx>
                        <w:txbxContent>
                          <w:p w14:paraId="5FBE3467" w14:textId="77777777" w:rsidR="00FB1187" w:rsidRDefault="00FB1187" w:rsidP="00FB1187">
                            <w:r w:rsidRPr="001460F0">
                              <w:rPr>
                                <w:highlight w:val="yellow"/>
                              </w:rPr>
                              <w:t xml:space="preserve">Wanted: Wooden money.  Particularly from SW Ontario, but any from Canada.  Call </w:t>
                            </w:r>
                            <w:proofErr w:type="gramStart"/>
                            <w:r w:rsidRPr="001460F0">
                              <w:rPr>
                                <w:highlight w:val="yellow"/>
                              </w:rPr>
                              <w:t>Jim @</w:t>
                            </w:r>
                            <w:proofErr w:type="gramEnd"/>
                            <w:r w:rsidRPr="001460F0">
                              <w:rPr>
                                <w:highlight w:val="yellow"/>
                              </w:rPr>
                              <w:t xml:space="preserve"> 226-627-6789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07C8C" id="_x0000_s1029" type="#_x0000_t202" style="position:absolute;margin-left:158.4pt;margin-top:43.15pt;width:158.4pt;height:88.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">
                <v:textbox>
                  <w:txbxContent>
                    <w:p w14:paraId="5FBE3467" w14:textId="77777777" w:rsidR="00FB1187" w:rsidRDefault="00FB1187" w:rsidP="00FB1187">
                      <w:r w:rsidRPr="001460F0">
                        <w:rPr>
                          <w:highlight w:val="yellow"/>
                        </w:rPr>
                        <w:t xml:space="preserve">Wanted: Wooden money.  Particularly from SW Ontario, but any from Canada.  Call </w:t>
                      </w:r>
                      <w:proofErr w:type="gramStart"/>
                      <w:r w:rsidRPr="001460F0">
                        <w:rPr>
                          <w:highlight w:val="yellow"/>
                        </w:rPr>
                        <w:t>Jim @</w:t>
                      </w:r>
                      <w:proofErr w:type="gramEnd"/>
                      <w:r w:rsidRPr="001460F0">
                        <w:rPr>
                          <w:highlight w:val="yellow"/>
                        </w:rPr>
                        <w:t xml:space="preserve"> 226-627-6789</w:t>
                      </w:r>
                    </w:p>
                  </w:txbxContent>
                </v:textbox>
                <w10:wrap type="square"/>
              </v:shape>
            </w:pict>
          </mc:Fallback>
        </mc:AlternateContent>
      </w:r>
      <w:r w:rsidR="00FB1187">
        <w:rPr>
          <w:noProof/>
        </w:rPr>
        <mc:AlternateContent>
          <mc:Choice Requires="wps">
            <w:drawing>
              <wp:anchor distT="45720" distB="45720" distL="114300" distR="114300" simplePos="0" relativeHeight="251661312" behindDoc="0" locked="0" layoutInCell="1" allowOverlap="1" wp14:anchorId="244A2CEF" wp14:editId="537622FF">
                <wp:simplePos x="0" y="0"/>
                <wp:positionH relativeFrom="column">
                  <wp:posOffset>-342900</wp:posOffset>
                </wp:positionH>
                <wp:positionV relativeFrom="paragraph">
                  <wp:posOffset>548005</wp:posOffset>
                </wp:positionV>
                <wp:extent cx="2019300" cy="1127760"/>
                <wp:effectExtent l="0" t="0" r="19050" b="15240"/>
                <wp:wrapSquare wrapText="bothSides"/>
                <wp:docPr id="1828131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127760"/>
                        </a:xfrm>
                        <a:prstGeom prst="rect">
                          <a:avLst/>
                        </a:prstGeom>
                        <a:solidFill>
                          <a:srgbClr val="FFFFFF"/>
                        </a:solidFill>
                        <a:ln w="9525">
                          <a:solidFill>
                            <a:srgbClr val="000000"/>
                          </a:solidFill>
                          <a:miter lim="800000"/>
                          <a:headEnd/>
                          <a:tailEnd/>
                        </a:ln>
                      </wps:spPr>
                      <wps:txbx>
                        <w:txbxContent>
                          <w:p w14:paraId="00028B7A" w14:textId="489EB69A" w:rsidR="00FB1187" w:rsidRDefault="00AF6BE2" w:rsidP="00FB1187">
                            <w:r>
                              <w:t xml:space="preserve">Be the </w:t>
                            </w:r>
                            <w:r w:rsidR="00EF3FFA">
                              <w:t>next</w:t>
                            </w:r>
                            <w:r>
                              <w:t xml:space="preserve"> to place an ad.  No charge.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4A2CEF" id="_x0000_s1030" type="#_x0000_t202" style="position:absolute;margin-left:-27pt;margin-top:43.15pt;width:159pt;height:88.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">
                <v:textbox>
                  <w:txbxContent>
                    <w:p w14:paraId="00028B7A" w14:textId="489EB69A" w:rsidR="00FB1187" w:rsidRDefault="00AF6BE2" w:rsidP="00FB1187">
                      <w:r>
                        <w:t xml:space="preserve">Be the </w:t>
                      </w:r>
                      <w:r w:rsidR="00EF3FFA">
                        <w:t>next</w:t>
                      </w:r>
                      <w:r>
                        <w:t xml:space="preserve"> to place an ad.  No charge.</w:t>
                      </w:r>
                    </w:p>
                  </w:txbxContent>
                </v:textbox>
                <w10:wrap type="square"/>
              </v:shape>
            </w:pict>
          </mc:Fallback>
        </mc:AlternateContent>
      </w:r>
      <w:r w:rsidR="00F16855" w:rsidRPr="00F16855">
        <w:rPr>
          <w:b/>
          <w:bCs/>
        </w:rPr>
        <w:t xml:space="preserve">C-K Coin Club members in good standing are encouraged to submit ads </w:t>
      </w:r>
      <w:r w:rsidR="006D005C">
        <w:rPr>
          <w:b/>
          <w:bCs/>
        </w:rPr>
        <w:t>to buy or sell</w:t>
      </w:r>
      <w:r w:rsidR="00F16855" w:rsidRPr="00F16855">
        <w:rPr>
          <w:b/>
          <w:bCs/>
        </w:rPr>
        <w:t xml:space="preserve"> numismatic and related items</w:t>
      </w:r>
      <w:r w:rsidR="00AF6BE2">
        <w:rPr>
          <w:b/>
          <w:bCs/>
        </w:rPr>
        <w:t xml:space="preserve">. </w:t>
      </w:r>
      <w:r w:rsidR="006A7BFF">
        <w:rPr>
          <w:b/>
          <w:bCs/>
        </w:rPr>
        <w:t xml:space="preserve"> </w:t>
      </w:r>
      <w:r w:rsidR="00AF6BE2">
        <w:rPr>
          <w:b/>
          <w:bCs/>
        </w:rPr>
        <w:t>T</w:t>
      </w:r>
      <w:r w:rsidR="006A7BFF">
        <w:rPr>
          <w:b/>
          <w:bCs/>
        </w:rPr>
        <w:t>here is no cost to place an ad</w:t>
      </w:r>
      <w:r w:rsidR="00CE21D6">
        <w:rPr>
          <w:b/>
          <w:bCs/>
        </w:rPr>
        <w:br/>
      </w:r>
    </w:p>
    <w:p w14:paraId="19B8A128" w14:textId="45B93F3C" w:rsidR="003A6146" w:rsidRDefault="003A6146" w:rsidP="003A6146">
      <w:pPr>
        <w:jc w:val="both"/>
        <w:rPr>
          <w:b/>
          <w:bCs/>
        </w:rPr>
      </w:pPr>
      <w:r>
        <w:rPr>
          <w:noProof/>
        </w:rPr>
        <mc:AlternateContent>
          <mc:Choice Requires="wps">
            <w:drawing>
              <wp:anchor distT="45720" distB="45720" distL="114300" distR="114300" simplePos="0" relativeHeight="251673600" behindDoc="0" locked="0" layoutInCell="1" allowOverlap="1" wp14:anchorId="6EBBBF6E" wp14:editId="33ABC89C">
                <wp:simplePos x="0" y="0"/>
                <wp:positionH relativeFrom="column">
                  <wp:posOffset>0</wp:posOffset>
                </wp:positionH>
                <wp:positionV relativeFrom="paragraph">
                  <wp:posOffset>335280</wp:posOffset>
                </wp:positionV>
                <wp:extent cx="2019300" cy="1242060"/>
                <wp:effectExtent l="0" t="0" r="19050" b="15240"/>
                <wp:wrapSquare wrapText="bothSides"/>
                <wp:docPr id="1064975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1242060"/>
                        </a:xfrm>
                        <a:prstGeom prst="rect">
                          <a:avLst/>
                        </a:prstGeom>
                        <a:solidFill>
                          <a:srgbClr val="FFFFFF"/>
                        </a:solidFill>
                        <a:ln w="9525">
                          <a:solidFill>
                            <a:srgbClr val="000000"/>
                          </a:solidFill>
                          <a:miter lim="800000"/>
                          <a:headEnd/>
                          <a:tailEnd/>
                        </a:ln>
                      </wps:spPr>
                      <wps:txbx>
                        <w:txbxContent>
                          <w:p w14:paraId="360721A2" w14:textId="77777777" w:rsidR="003A6146" w:rsidRDefault="003A6146" w:rsidP="003A6146">
                            <w:r w:rsidRPr="001460F0">
                              <w:rPr>
                                <w:highlight w:val="yellow"/>
                              </w:rPr>
                              <w:t>Am looking for Canada Specimen Sets, 2010 Northern Harrier, 2014 Baby Rabbits, 2015 Baby Racoons if anyone has them to bring to the meetings.  Colin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BBBF6E" id="_x0000_s1031" type="#_x0000_t202" style="position:absolute;left:0;text-align:left;margin-left:0;margin-top:26.4pt;width:159pt;height:97.8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">
                <v:textbox>
                  <w:txbxContent>
                    <w:p w14:paraId="360721A2" w14:textId="77777777" w:rsidR="003A6146" w:rsidRDefault="003A6146" w:rsidP="003A6146">
                      <w:r w:rsidRPr="001460F0">
                        <w:rPr>
                          <w:highlight w:val="yellow"/>
                        </w:rPr>
                        <w:t>Am looking for Canada Specimen Sets, 2010 Northern Harrier, 2014 Baby Rabbits, 2015 Baby Racoons if anyone has them to bring to the meetings.  Colin</w:t>
                      </w:r>
                    </w:p>
                  </w:txbxContent>
                </v:textbox>
                <w10:wrap type="square"/>
              </v:shape>
            </w:pict>
          </mc:Fallback>
        </mc:AlternateContent>
      </w:r>
    </w:p>
    <w:p w14:paraId="572E305D" w14:textId="77777777" w:rsidR="003A6146" w:rsidRDefault="003A6146" w:rsidP="003A6146">
      <w:pPr>
        <w:jc w:val="both"/>
        <w:rPr>
          <w:b/>
          <w:bCs/>
        </w:rPr>
      </w:pPr>
    </w:p>
    <w:p w14:paraId="4B273843" w14:textId="77777777" w:rsidR="003A6146" w:rsidRDefault="003A6146" w:rsidP="003A6146">
      <w:pPr>
        <w:jc w:val="both"/>
        <w:rPr>
          <w:b/>
          <w:bCs/>
        </w:rPr>
      </w:pPr>
    </w:p>
    <w:p w14:paraId="15CA091C" w14:textId="77777777" w:rsidR="003A6146" w:rsidRDefault="003A6146" w:rsidP="003A6146">
      <w:pPr>
        <w:jc w:val="both"/>
        <w:rPr>
          <w:b/>
          <w:bCs/>
        </w:rPr>
      </w:pPr>
    </w:p>
    <w:p w14:paraId="70DA0DF4" w14:textId="77777777" w:rsidR="003A6146" w:rsidRDefault="003A6146" w:rsidP="003A6146">
      <w:pPr>
        <w:jc w:val="both"/>
        <w:rPr>
          <w:b/>
          <w:bCs/>
        </w:rPr>
      </w:pPr>
    </w:p>
    <w:p w14:paraId="1DF1F376" w14:textId="77777777" w:rsidR="003A6146" w:rsidRDefault="003A6146" w:rsidP="003A6146">
      <w:pPr>
        <w:jc w:val="both"/>
        <w:rPr>
          <w:b/>
          <w:bCs/>
        </w:rPr>
      </w:pPr>
    </w:p>
    <w:p w14:paraId="31D8CA28" w14:textId="07672393" w:rsidR="003A6146" w:rsidRPr="00CE21D6" w:rsidRDefault="003A6146" w:rsidP="003065B4">
      <w:pPr>
        <w:rPr>
          <w:b/>
          <w:bCs/>
        </w:rPr>
        <w:sectPr w:rsidR="003A6146" w:rsidRPr="00CE21D6" w:rsidSect="000744E1">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4A093DE1" w14:textId="77777777" w:rsidR="00225CDC" w:rsidRDefault="00225CDC" w:rsidP="003A6146">
      <w:pPr>
        <w:spacing w:before="210" w:after="0" w:line="360" w:lineRule="auto"/>
        <w:rPr>
          <w:b/>
          <w:bCs/>
          <w:color w:val="EE0000"/>
          <w:sz w:val="48"/>
          <w:szCs w:val="48"/>
        </w:rPr>
      </w:pPr>
      <w:bookmarkStart w:id="3" w:name="fn1"/>
      <w:bookmarkEnd w:id="3"/>
    </w:p>
    <w:p w14:paraId="59AFBF04" w14:textId="77777777" w:rsidR="00225CDC" w:rsidRDefault="00225CDC" w:rsidP="003A6146">
      <w:pPr>
        <w:spacing w:before="210" w:after="0" w:line="360" w:lineRule="auto"/>
        <w:rPr>
          <w:b/>
          <w:bCs/>
          <w:color w:val="EE0000"/>
          <w:sz w:val="48"/>
          <w:szCs w:val="48"/>
        </w:rPr>
      </w:pPr>
    </w:p>
    <w:p w14:paraId="1B969B34" w14:textId="77777777" w:rsidR="00225CDC" w:rsidRDefault="00225CDC" w:rsidP="003A6146">
      <w:pPr>
        <w:spacing w:before="210" w:after="0" w:line="360" w:lineRule="auto"/>
        <w:rPr>
          <w:b/>
          <w:bCs/>
          <w:color w:val="EE0000"/>
          <w:sz w:val="48"/>
          <w:szCs w:val="48"/>
        </w:rPr>
      </w:pPr>
    </w:p>
    <w:p w14:paraId="7C7EEED7" w14:textId="77777777" w:rsidR="00225CDC" w:rsidRDefault="00225CDC" w:rsidP="003A6146">
      <w:pPr>
        <w:spacing w:before="210" w:after="0" w:line="360" w:lineRule="auto"/>
        <w:rPr>
          <w:b/>
          <w:bCs/>
          <w:color w:val="EE0000"/>
          <w:sz w:val="48"/>
          <w:szCs w:val="48"/>
        </w:rPr>
      </w:pPr>
    </w:p>
    <w:p w14:paraId="67D19B17" w14:textId="7BCCD7C7" w:rsidR="003A6146" w:rsidRDefault="003A6146" w:rsidP="003A6146">
      <w:pPr>
        <w:spacing w:before="210" w:after="0" w:line="360" w:lineRule="auto"/>
        <w:rPr>
          <w:b/>
          <w:bCs/>
          <w:color w:val="EE0000"/>
          <w:sz w:val="48"/>
          <w:szCs w:val="48"/>
        </w:rPr>
        <w:sectPr w:rsidR="003A6146" w:rsidSect="003A6146">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215E59">
        <w:rPr>
          <w:b/>
          <w:bCs/>
          <w:color w:val="EE0000"/>
          <w:sz w:val="48"/>
          <w:szCs w:val="48"/>
        </w:rPr>
        <w:t xml:space="preserve">Upcoming Coin </w:t>
      </w:r>
      <w:r>
        <w:rPr>
          <w:b/>
          <w:bCs/>
          <w:color w:val="EE0000"/>
          <w:sz w:val="48"/>
          <w:szCs w:val="48"/>
        </w:rPr>
        <w:t>Show</w:t>
      </w:r>
      <w:r w:rsidR="00CA0ABB">
        <w:rPr>
          <w:b/>
          <w:bCs/>
          <w:color w:val="EE0000"/>
          <w:sz w:val="48"/>
          <w:szCs w:val="48"/>
        </w:rPr>
        <w:t>s</w:t>
      </w:r>
      <w:r>
        <w:rPr>
          <w:b/>
          <w:bCs/>
          <w:color w:val="EE0000"/>
          <w:sz w:val="48"/>
          <w:szCs w:val="48"/>
        </w:rPr>
        <w:t>:</w:t>
      </w:r>
    </w:p>
    <w:p w14:paraId="1CCF0F64" w14:textId="00A5AE50" w:rsidR="005B567F" w:rsidRPr="00CA0ABB" w:rsidRDefault="005B567F" w:rsidP="005B567F">
      <w:pPr>
        <w:shd w:val="clear" w:color="auto" w:fill="FFFFFF"/>
        <w:spacing w:after="0" w:line="360" w:lineRule="atLeast"/>
        <w:rPr>
          <w:rFonts w:ascii="Source Sans Pro" w:eastAsia="Times New Roman" w:hAnsi="Source Sans Pro" w:cs="Times New Roman"/>
          <w:color w:val="444444"/>
          <w:sz w:val="24"/>
          <w:szCs w:val="24"/>
        </w:rPr>
      </w:pPr>
      <w:r w:rsidRPr="00CA0ABB">
        <w:rPr>
          <w:rFonts w:ascii="Source Sans Pro" w:eastAsia="Times New Roman" w:hAnsi="Source Sans Pro" w:cs="Times New Roman"/>
          <w:b/>
          <w:bCs/>
          <w:color w:val="444444"/>
          <w:sz w:val="24"/>
          <w:szCs w:val="24"/>
        </w:rPr>
        <w:t>Web: </w:t>
      </w:r>
      <w:hyperlink r:id="rId20" w:tgtFrame="_blank" w:history="1">
        <w:r w:rsidRPr="00CA0ABB">
          <w:rPr>
            <w:rFonts w:ascii="Source Sans Pro" w:eastAsia="Times New Roman" w:hAnsi="Source Sans Pro" w:cs="Times New Roman"/>
            <w:color w:val="397934"/>
            <w:sz w:val="24"/>
            <w:szCs w:val="24"/>
          </w:rPr>
          <w:t>http://www.pariscoinshow.ca</w:t>
        </w:r>
      </w:hyperlink>
    </w:p>
    <w:p w14:paraId="12FE2389" w14:textId="77777777" w:rsidR="003A6146" w:rsidRPr="00CA0ABB" w:rsidRDefault="003A6146" w:rsidP="00FB1187">
      <w:pPr>
        <w:rPr>
          <w:sz w:val="24"/>
          <w:szCs w:val="24"/>
        </w:rPr>
      </w:pPr>
    </w:p>
    <w:p w14:paraId="3C2F0A84" w14:textId="2EF472DC" w:rsidR="00E851BA" w:rsidRPr="00CA0ABB" w:rsidRDefault="00E851BA" w:rsidP="00E851BA">
      <w:pPr>
        <w:shd w:val="clear" w:color="auto" w:fill="FFFFFF"/>
        <w:spacing w:after="0" w:line="240" w:lineRule="atLeast"/>
        <w:outlineLvl w:val="1"/>
        <w:rPr>
          <w:rFonts w:ascii="Raleway" w:eastAsia="Times New Roman" w:hAnsi="Raleway" w:cs="Times New Roman"/>
          <w:b/>
          <w:bCs/>
          <w:color w:val="000000"/>
          <w:sz w:val="32"/>
          <w:szCs w:val="32"/>
        </w:rPr>
      </w:pPr>
      <w:hyperlink r:id="rId21" w:history="1">
        <w:r w:rsidRPr="00CA0ABB">
          <w:rPr>
            <w:rFonts w:ascii="Raleway" w:eastAsia="Times New Roman" w:hAnsi="Raleway" w:cs="Times New Roman"/>
            <w:b/>
            <w:bCs/>
            <w:sz w:val="32"/>
            <w:szCs w:val="32"/>
          </w:rPr>
          <w:t>Guelph Fall Coin Show</w:t>
        </w:r>
      </w:hyperlink>
      <w:r w:rsidRPr="00CA0ABB">
        <w:rPr>
          <w:rFonts w:ascii="Raleway" w:eastAsia="Times New Roman" w:hAnsi="Raleway" w:cs="Times New Roman"/>
          <w:b/>
          <w:bCs/>
          <w:color w:val="000000"/>
          <w:sz w:val="32"/>
          <w:szCs w:val="32"/>
        </w:rPr>
        <w:t xml:space="preserve">  </w:t>
      </w:r>
      <w:r w:rsidRPr="00CA0ABB">
        <w:rPr>
          <w:rFonts w:ascii="Raleway" w:eastAsia="Times New Roman" w:hAnsi="Raleway" w:cs="Times New Roman"/>
          <w:b/>
          <w:bCs/>
          <w:color w:val="EE0000"/>
          <w:sz w:val="32"/>
          <w:szCs w:val="32"/>
        </w:rPr>
        <w:t>September 26, 2026</w:t>
      </w:r>
    </w:p>
    <w:p w14:paraId="1A22E222"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p>
    <w:p w14:paraId="73B344B0" w14:textId="52B23833"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hyperlink r:id="rId22" w:tgtFrame="_blank" w:history="1">
        <w:r w:rsidRPr="00CA0ABB">
          <w:rPr>
            <w:rFonts w:ascii="Source Sans Pro" w:eastAsia="Times New Roman" w:hAnsi="Source Sans Pro" w:cs="Times New Roman"/>
            <w:b/>
            <w:bCs/>
            <w:color w:val="397934"/>
            <w:sz w:val="24"/>
            <w:szCs w:val="24"/>
          </w:rPr>
          <w:t>Colonel John McCrae Legion Branch 234</w:t>
        </w:r>
        <w:r w:rsidRPr="00CA0ABB">
          <w:rPr>
            <w:rFonts w:ascii="Source Sans Pro" w:eastAsia="Times New Roman" w:hAnsi="Source Sans Pro" w:cs="Times New Roman"/>
            <w:color w:val="397934"/>
            <w:sz w:val="24"/>
            <w:szCs w:val="24"/>
          </w:rPr>
          <w:t>, 57 Watson Parkway South, Guelph, ON, N1L 1E3</w:t>
        </w:r>
      </w:hyperlink>
    </w:p>
    <w:p w14:paraId="7AC33382"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p>
    <w:p w14:paraId="3F5F12DE"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r w:rsidRPr="00CA0ABB">
        <w:rPr>
          <w:rFonts w:ascii="Source Sans Pro" w:eastAsia="Times New Roman" w:hAnsi="Source Sans Pro" w:cs="Times New Roman"/>
          <w:color w:val="1F1F1F"/>
          <w:sz w:val="24"/>
          <w:szCs w:val="24"/>
        </w:rPr>
        <w:t xml:space="preserve">The annual Guelph Fall Coin Show is open from 9 a.m.-3 p.m. Admission is free! Free level parking, fully accessible and with a legendary lunch counter. Coins, banknotes, tokens, Canadian Tire money, medals, books and supplies will be offered at more than 35 dealer tables, featuring some of Canada’s top numismatic dealers plus free appraisals – don’t give your collection away to those bandits operating out of hotels!!! There will also be a club table promoting </w:t>
      </w:r>
      <w:proofErr w:type="gramStart"/>
      <w:r w:rsidRPr="00CA0ABB">
        <w:rPr>
          <w:rFonts w:ascii="Source Sans Pro" w:eastAsia="Times New Roman" w:hAnsi="Source Sans Pro" w:cs="Times New Roman"/>
          <w:color w:val="1F1F1F"/>
          <w:sz w:val="24"/>
          <w:szCs w:val="24"/>
        </w:rPr>
        <w:t>the host</w:t>
      </w:r>
      <w:proofErr w:type="gramEnd"/>
      <w:r w:rsidRPr="00CA0ABB">
        <w:rPr>
          <w:rFonts w:ascii="Source Sans Pro" w:eastAsia="Times New Roman" w:hAnsi="Source Sans Pro" w:cs="Times New Roman"/>
          <w:color w:val="1F1F1F"/>
          <w:sz w:val="24"/>
          <w:szCs w:val="24"/>
        </w:rPr>
        <w:t xml:space="preserve"> South Wellington Coin Society.</w:t>
      </w:r>
    </w:p>
    <w:p w14:paraId="3D639D19"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444444"/>
          <w:sz w:val="24"/>
          <w:szCs w:val="24"/>
        </w:rPr>
      </w:pPr>
      <w:r w:rsidRPr="00CA0ABB">
        <w:rPr>
          <w:rFonts w:ascii="Source Sans Pro" w:eastAsia="Times New Roman" w:hAnsi="Source Sans Pro" w:cs="Times New Roman"/>
          <w:b/>
          <w:bCs/>
          <w:color w:val="444444"/>
          <w:sz w:val="24"/>
          <w:szCs w:val="24"/>
        </w:rPr>
        <w:t>Name: </w:t>
      </w:r>
      <w:r w:rsidRPr="00CA0ABB">
        <w:rPr>
          <w:rFonts w:ascii="Source Sans Pro" w:eastAsia="Times New Roman" w:hAnsi="Source Sans Pro" w:cs="Times New Roman"/>
          <w:color w:val="444444"/>
          <w:sz w:val="24"/>
          <w:szCs w:val="24"/>
        </w:rPr>
        <w:t>Mike Hollingshead</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Phone: </w:t>
      </w:r>
      <w:r w:rsidRPr="00CA0ABB">
        <w:rPr>
          <w:rFonts w:ascii="Source Sans Pro" w:eastAsia="Times New Roman" w:hAnsi="Source Sans Pro" w:cs="Times New Roman"/>
          <w:color w:val="444444"/>
          <w:sz w:val="24"/>
          <w:szCs w:val="24"/>
        </w:rPr>
        <w:t>519-823-2646</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Email: </w:t>
      </w:r>
      <w:r w:rsidRPr="00CA0ABB">
        <w:rPr>
          <w:rFonts w:ascii="Source Sans Pro" w:eastAsia="Times New Roman" w:hAnsi="Source Sans Pro" w:cs="Times New Roman"/>
          <w:color w:val="444444"/>
          <w:sz w:val="24"/>
          <w:szCs w:val="24"/>
        </w:rPr>
        <w:t>cholling@uoguelph.ca</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Web: </w:t>
      </w:r>
      <w:hyperlink r:id="rId23" w:tgtFrame="_blank" w:history="1">
        <w:r w:rsidRPr="00CA0ABB">
          <w:rPr>
            <w:rFonts w:ascii="Source Sans Pro" w:eastAsia="Times New Roman" w:hAnsi="Source Sans Pro" w:cs="Times New Roman"/>
            <w:color w:val="397934"/>
            <w:sz w:val="24"/>
            <w:szCs w:val="24"/>
          </w:rPr>
          <w:t>http://www.southwellingtoncoinsociety.com</w:t>
        </w:r>
      </w:hyperlink>
    </w:p>
    <w:p w14:paraId="17F3C9E7" w14:textId="77777777" w:rsidR="00E851BA" w:rsidRPr="00CA0ABB" w:rsidRDefault="00E851BA" w:rsidP="00FB1187">
      <w:pPr>
        <w:rPr>
          <w:sz w:val="24"/>
          <w:szCs w:val="24"/>
        </w:rPr>
      </w:pPr>
    </w:p>
    <w:p w14:paraId="70C5873A" w14:textId="2EABB181" w:rsidR="00E851BA" w:rsidRPr="00CA0ABB" w:rsidRDefault="00E851BA" w:rsidP="00E851BA">
      <w:pPr>
        <w:shd w:val="clear" w:color="auto" w:fill="FFFFFF"/>
        <w:spacing w:after="0" w:line="240" w:lineRule="atLeast"/>
        <w:outlineLvl w:val="1"/>
        <w:rPr>
          <w:rFonts w:ascii="Raleway" w:eastAsia="Times New Roman" w:hAnsi="Raleway" w:cs="Times New Roman"/>
          <w:b/>
          <w:bCs/>
          <w:sz w:val="32"/>
          <w:szCs w:val="32"/>
        </w:rPr>
      </w:pPr>
      <w:hyperlink r:id="rId24" w:history="1">
        <w:proofErr w:type="spellStart"/>
        <w:r w:rsidRPr="00CA0ABB">
          <w:rPr>
            <w:rFonts w:ascii="Raleway" w:eastAsia="Times New Roman" w:hAnsi="Raleway" w:cs="Times New Roman"/>
            <w:b/>
            <w:bCs/>
            <w:sz w:val="32"/>
            <w:szCs w:val="32"/>
          </w:rPr>
          <w:t>Welland</w:t>
        </w:r>
        <w:proofErr w:type="spellEnd"/>
        <w:r w:rsidRPr="00CA0ABB">
          <w:rPr>
            <w:rFonts w:ascii="Raleway" w:eastAsia="Times New Roman" w:hAnsi="Raleway" w:cs="Times New Roman"/>
            <w:b/>
            <w:bCs/>
            <w:sz w:val="32"/>
            <w:szCs w:val="32"/>
          </w:rPr>
          <w:t xml:space="preserve"> Coin Show</w:t>
        </w:r>
      </w:hyperlink>
      <w:r w:rsidRPr="00CA0ABB">
        <w:rPr>
          <w:rFonts w:ascii="Raleway" w:eastAsia="Times New Roman" w:hAnsi="Raleway" w:cs="Times New Roman"/>
          <w:b/>
          <w:bCs/>
          <w:sz w:val="32"/>
          <w:szCs w:val="32"/>
        </w:rPr>
        <w:t xml:space="preserve">   </w:t>
      </w:r>
      <w:r w:rsidRPr="00CA0ABB">
        <w:rPr>
          <w:rFonts w:ascii="Raleway" w:eastAsia="Times New Roman" w:hAnsi="Raleway" w:cs="Times New Roman"/>
          <w:b/>
          <w:bCs/>
          <w:color w:val="EE0000"/>
          <w:sz w:val="32"/>
          <w:szCs w:val="32"/>
        </w:rPr>
        <w:t>October 3, 2026</w:t>
      </w:r>
    </w:p>
    <w:p w14:paraId="389A6FA8" w14:textId="77777777" w:rsidR="00E851BA" w:rsidRPr="00CA0ABB" w:rsidRDefault="00E851BA" w:rsidP="00E851BA">
      <w:pPr>
        <w:shd w:val="clear" w:color="auto" w:fill="FFFFFF"/>
        <w:spacing w:after="0" w:line="240" w:lineRule="atLeast"/>
        <w:outlineLvl w:val="1"/>
        <w:rPr>
          <w:rFonts w:ascii="Raleway" w:eastAsia="Times New Roman" w:hAnsi="Raleway" w:cs="Times New Roman"/>
          <w:b/>
          <w:bCs/>
          <w:sz w:val="24"/>
          <w:szCs w:val="24"/>
        </w:rPr>
      </w:pPr>
    </w:p>
    <w:p w14:paraId="64E1AB90"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hyperlink r:id="rId25" w:tgtFrame="_blank" w:history="1">
        <w:r w:rsidRPr="00CA0ABB">
          <w:rPr>
            <w:rFonts w:ascii="Source Sans Pro" w:eastAsia="Times New Roman" w:hAnsi="Source Sans Pro" w:cs="Times New Roman"/>
            <w:b/>
            <w:bCs/>
            <w:color w:val="397934"/>
            <w:sz w:val="24"/>
            <w:szCs w:val="24"/>
          </w:rPr>
          <w:t xml:space="preserve">Croatian National Home </w:t>
        </w:r>
        <w:proofErr w:type="spellStart"/>
        <w:r w:rsidRPr="00CA0ABB">
          <w:rPr>
            <w:rFonts w:ascii="Source Sans Pro" w:eastAsia="Times New Roman" w:hAnsi="Source Sans Pro" w:cs="Times New Roman"/>
            <w:b/>
            <w:bCs/>
            <w:color w:val="397934"/>
            <w:sz w:val="24"/>
            <w:szCs w:val="24"/>
          </w:rPr>
          <w:t>Welland</w:t>
        </w:r>
        <w:proofErr w:type="spellEnd"/>
        <w:r w:rsidRPr="00CA0ABB">
          <w:rPr>
            <w:rFonts w:ascii="Source Sans Pro" w:eastAsia="Times New Roman" w:hAnsi="Source Sans Pro" w:cs="Times New Roman"/>
            <w:color w:val="397934"/>
            <w:sz w:val="24"/>
            <w:szCs w:val="24"/>
          </w:rPr>
          <w:t xml:space="preserve">, 6 Broadway Ave, </w:t>
        </w:r>
        <w:proofErr w:type="spellStart"/>
        <w:r w:rsidRPr="00CA0ABB">
          <w:rPr>
            <w:rFonts w:ascii="Source Sans Pro" w:eastAsia="Times New Roman" w:hAnsi="Source Sans Pro" w:cs="Times New Roman"/>
            <w:color w:val="397934"/>
            <w:sz w:val="24"/>
            <w:szCs w:val="24"/>
          </w:rPr>
          <w:t>Welland</w:t>
        </w:r>
        <w:proofErr w:type="spellEnd"/>
        <w:r w:rsidRPr="00CA0ABB">
          <w:rPr>
            <w:rFonts w:ascii="Source Sans Pro" w:eastAsia="Times New Roman" w:hAnsi="Source Sans Pro" w:cs="Times New Roman"/>
            <w:color w:val="397934"/>
            <w:sz w:val="24"/>
            <w:szCs w:val="24"/>
          </w:rPr>
          <w:t>, ON, L3C 5L3</w:t>
        </w:r>
      </w:hyperlink>
    </w:p>
    <w:p w14:paraId="407F97F1"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r w:rsidRPr="00CA0ABB">
        <w:rPr>
          <w:rFonts w:ascii="Source Sans Pro" w:eastAsia="Times New Roman" w:hAnsi="Source Sans Pro" w:cs="Times New Roman"/>
          <w:color w:val="1F1F1F"/>
          <w:sz w:val="24"/>
          <w:szCs w:val="24"/>
        </w:rPr>
        <w:t xml:space="preserve">Canadian Coin News is excited to host a coin show in its hometown, featuring dealers buying, selling and appraising Canadian and worldwide coins, banknotes, medals and so much more. Come to our inaugural show in the multi-cultural community of </w:t>
      </w:r>
      <w:proofErr w:type="spellStart"/>
      <w:r w:rsidRPr="00CA0ABB">
        <w:rPr>
          <w:rFonts w:ascii="Source Sans Pro" w:eastAsia="Times New Roman" w:hAnsi="Source Sans Pro" w:cs="Times New Roman"/>
          <w:color w:val="1F1F1F"/>
          <w:sz w:val="24"/>
          <w:szCs w:val="24"/>
        </w:rPr>
        <w:t>Welland</w:t>
      </w:r>
      <w:proofErr w:type="spellEnd"/>
      <w:r w:rsidRPr="00CA0ABB">
        <w:rPr>
          <w:rFonts w:ascii="Source Sans Pro" w:eastAsia="Times New Roman" w:hAnsi="Source Sans Pro" w:cs="Times New Roman"/>
          <w:color w:val="1F1F1F"/>
          <w:sz w:val="24"/>
          <w:szCs w:val="24"/>
        </w:rPr>
        <w:t>, located in the awesome Niagara Region, offering the spectacular Falls, wineries, and so much more. Show opens at 9 a.m. and closes at 3 p.m. Lunch bar provided. Admission $5. Plenty of free parking. Door prizes.</w:t>
      </w:r>
    </w:p>
    <w:p w14:paraId="79F4D037" w14:textId="77777777" w:rsidR="00E851BA" w:rsidRDefault="00E851BA" w:rsidP="00E851BA">
      <w:pPr>
        <w:shd w:val="clear" w:color="auto" w:fill="FFFFFF"/>
        <w:spacing w:after="0" w:line="360" w:lineRule="atLeast"/>
      </w:pPr>
      <w:r w:rsidRPr="00CA0ABB">
        <w:rPr>
          <w:rFonts w:ascii="Source Sans Pro" w:eastAsia="Times New Roman" w:hAnsi="Source Sans Pro" w:cs="Times New Roman"/>
          <w:b/>
          <w:bCs/>
          <w:color w:val="444444"/>
          <w:sz w:val="24"/>
          <w:szCs w:val="24"/>
        </w:rPr>
        <w:lastRenderedPageBreak/>
        <w:t>Name: </w:t>
      </w:r>
      <w:r w:rsidRPr="00CA0ABB">
        <w:rPr>
          <w:rFonts w:ascii="Source Sans Pro" w:eastAsia="Times New Roman" w:hAnsi="Source Sans Pro" w:cs="Times New Roman"/>
          <w:color w:val="444444"/>
          <w:sz w:val="24"/>
          <w:szCs w:val="24"/>
        </w:rPr>
        <w:t>Mike Walsh</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Phone: </w:t>
      </w:r>
      <w:r w:rsidRPr="00CA0ABB">
        <w:rPr>
          <w:rFonts w:ascii="Source Sans Pro" w:eastAsia="Times New Roman" w:hAnsi="Source Sans Pro" w:cs="Times New Roman"/>
          <w:color w:val="444444"/>
          <w:sz w:val="24"/>
          <w:szCs w:val="24"/>
        </w:rPr>
        <w:t>905-646-7744</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Email: </w:t>
      </w:r>
      <w:r w:rsidRPr="00CA0ABB">
        <w:rPr>
          <w:rFonts w:ascii="Source Sans Pro" w:eastAsia="Times New Roman" w:hAnsi="Source Sans Pro" w:cs="Times New Roman"/>
          <w:color w:val="444444"/>
          <w:sz w:val="24"/>
          <w:szCs w:val="24"/>
        </w:rPr>
        <w:t>mwalsh@trajan.ca</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Web: </w:t>
      </w:r>
      <w:hyperlink r:id="rId26" w:tgtFrame="_blank" w:history="1">
        <w:r w:rsidRPr="00CA0ABB">
          <w:rPr>
            <w:rFonts w:ascii="Source Sans Pro" w:eastAsia="Times New Roman" w:hAnsi="Source Sans Pro" w:cs="Times New Roman"/>
            <w:color w:val="397934"/>
            <w:sz w:val="24"/>
            <w:szCs w:val="24"/>
          </w:rPr>
          <w:t>http://canadiancoinnews.com</w:t>
        </w:r>
      </w:hyperlink>
    </w:p>
    <w:p w14:paraId="748AF421" w14:textId="77777777" w:rsidR="00292BD2" w:rsidRDefault="00292BD2" w:rsidP="00E851BA">
      <w:pPr>
        <w:shd w:val="clear" w:color="auto" w:fill="FFFFFF"/>
        <w:spacing w:after="0" w:line="360" w:lineRule="atLeast"/>
      </w:pPr>
    </w:p>
    <w:p w14:paraId="3ADA28F8" w14:textId="77777777" w:rsidR="00292BD2" w:rsidRPr="00CA0ABB" w:rsidRDefault="00292BD2" w:rsidP="00E851BA">
      <w:pPr>
        <w:shd w:val="clear" w:color="auto" w:fill="FFFFFF"/>
        <w:spacing w:after="0" w:line="360" w:lineRule="atLeast"/>
        <w:rPr>
          <w:rFonts w:ascii="Source Sans Pro" w:eastAsia="Times New Roman" w:hAnsi="Source Sans Pro" w:cs="Times New Roman"/>
          <w:color w:val="444444"/>
          <w:sz w:val="24"/>
          <w:szCs w:val="24"/>
        </w:rPr>
      </w:pPr>
    </w:p>
    <w:p w14:paraId="15BFC2A4" w14:textId="1E3F0EB5" w:rsidR="00E851BA" w:rsidRPr="00CA0ABB" w:rsidRDefault="00E851BA" w:rsidP="00E851BA">
      <w:pPr>
        <w:shd w:val="clear" w:color="auto" w:fill="FFFFFF"/>
        <w:spacing w:after="0" w:line="240" w:lineRule="atLeast"/>
        <w:outlineLvl w:val="1"/>
        <w:rPr>
          <w:rFonts w:ascii="Raleway" w:eastAsia="Times New Roman" w:hAnsi="Raleway" w:cs="Times New Roman"/>
          <w:b/>
          <w:bCs/>
          <w:sz w:val="32"/>
          <w:szCs w:val="32"/>
        </w:rPr>
      </w:pPr>
      <w:hyperlink r:id="rId27" w:history="1">
        <w:r w:rsidRPr="00CA0ABB">
          <w:rPr>
            <w:rFonts w:ascii="Raleway" w:eastAsia="Times New Roman" w:hAnsi="Raleway" w:cs="Times New Roman"/>
            <w:b/>
            <w:bCs/>
            <w:sz w:val="32"/>
            <w:szCs w:val="32"/>
          </w:rPr>
          <w:t>Stratford Coin Show</w:t>
        </w:r>
      </w:hyperlink>
      <w:r w:rsidRPr="00CA0ABB">
        <w:rPr>
          <w:rFonts w:ascii="Raleway" w:eastAsia="Times New Roman" w:hAnsi="Raleway" w:cs="Times New Roman"/>
          <w:b/>
          <w:bCs/>
          <w:sz w:val="32"/>
          <w:szCs w:val="32"/>
        </w:rPr>
        <w:t xml:space="preserve">   </w:t>
      </w:r>
      <w:r w:rsidRPr="00CA0ABB">
        <w:rPr>
          <w:rFonts w:ascii="Raleway" w:eastAsia="Times New Roman" w:hAnsi="Raleway" w:cs="Times New Roman"/>
          <w:b/>
          <w:bCs/>
          <w:color w:val="EE0000"/>
          <w:sz w:val="32"/>
          <w:szCs w:val="32"/>
        </w:rPr>
        <w:t>October 18, 2026</w:t>
      </w:r>
    </w:p>
    <w:p w14:paraId="6BB86962" w14:textId="77777777" w:rsidR="00E851BA" w:rsidRPr="00CA0ABB" w:rsidRDefault="00E851BA" w:rsidP="00E851BA">
      <w:pPr>
        <w:shd w:val="clear" w:color="auto" w:fill="FFFFFF"/>
        <w:spacing w:after="0" w:line="240" w:lineRule="atLeast"/>
        <w:outlineLvl w:val="1"/>
        <w:rPr>
          <w:rFonts w:ascii="Raleway" w:eastAsia="Times New Roman" w:hAnsi="Raleway" w:cs="Times New Roman"/>
          <w:b/>
          <w:bCs/>
          <w:sz w:val="24"/>
          <w:szCs w:val="24"/>
        </w:rPr>
      </w:pPr>
    </w:p>
    <w:p w14:paraId="30D606B6"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hyperlink r:id="rId28" w:tgtFrame="_blank" w:history="1">
        <w:r w:rsidRPr="00CA0ABB">
          <w:rPr>
            <w:rFonts w:ascii="Source Sans Pro" w:eastAsia="Times New Roman" w:hAnsi="Source Sans Pro" w:cs="Times New Roman"/>
            <w:b/>
            <w:bCs/>
            <w:color w:val="397934"/>
            <w:sz w:val="24"/>
            <w:szCs w:val="24"/>
          </w:rPr>
          <w:t>Best Western Arden Park</w:t>
        </w:r>
        <w:r w:rsidRPr="00CA0ABB">
          <w:rPr>
            <w:rFonts w:ascii="Source Sans Pro" w:eastAsia="Times New Roman" w:hAnsi="Source Sans Pro" w:cs="Times New Roman"/>
            <w:color w:val="397934"/>
            <w:sz w:val="24"/>
            <w:szCs w:val="24"/>
          </w:rPr>
          <w:t>, 552 Ontario Street, Stratford, ON, N5A 3J3</w:t>
        </w:r>
      </w:hyperlink>
    </w:p>
    <w:p w14:paraId="1DCC524E"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1F1F1F"/>
          <w:sz w:val="24"/>
          <w:szCs w:val="24"/>
        </w:rPr>
      </w:pPr>
      <w:r w:rsidRPr="00CA0ABB">
        <w:rPr>
          <w:rFonts w:ascii="Source Sans Pro" w:eastAsia="Times New Roman" w:hAnsi="Source Sans Pro" w:cs="Times New Roman"/>
          <w:color w:val="1F1F1F"/>
          <w:sz w:val="24"/>
          <w:szCs w:val="24"/>
        </w:rPr>
        <w:t>63rd Annual Coin Show. Show runs from 9 a.m. to 3 p.m. Admission $3 (under 16 free). Buy, sell, view, appraise coins, paper money, tokens, supplies.</w:t>
      </w:r>
      <w:r w:rsidRPr="00CA0ABB">
        <w:rPr>
          <w:rFonts w:ascii="Source Sans Pro" w:eastAsia="Times New Roman" w:hAnsi="Source Sans Pro" w:cs="Times New Roman"/>
          <w:color w:val="1F1F1F"/>
          <w:sz w:val="24"/>
          <w:szCs w:val="24"/>
        </w:rPr>
        <w:br/>
        <w:t>Make a day of it. Experience the history of Stratford. Top restaurant just down the hall. Maybe even see a show at the Stratford Festival.</w:t>
      </w:r>
    </w:p>
    <w:p w14:paraId="427E3A2D" w14:textId="77777777" w:rsidR="00E851BA" w:rsidRPr="00CA0ABB" w:rsidRDefault="00E851BA" w:rsidP="00E851BA">
      <w:pPr>
        <w:shd w:val="clear" w:color="auto" w:fill="FFFFFF"/>
        <w:spacing w:after="0" w:line="360" w:lineRule="atLeast"/>
        <w:rPr>
          <w:rFonts w:ascii="Source Sans Pro" w:eastAsia="Times New Roman" w:hAnsi="Source Sans Pro" w:cs="Times New Roman"/>
          <w:color w:val="444444"/>
          <w:sz w:val="24"/>
          <w:szCs w:val="24"/>
        </w:rPr>
      </w:pPr>
      <w:r w:rsidRPr="00CA0ABB">
        <w:rPr>
          <w:rFonts w:ascii="Source Sans Pro" w:eastAsia="Times New Roman" w:hAnsi="Source Sans Pro" w:cs="Times New Roman"/>
          <w:b/>
          <w:bCs/>
          <w:color w:val="444444"/>
          <w:sz w:val="24"/>
          <w:szCs w:val="24"/>
        </w:rPr>
        <w:t>Name: </w:t>
      </w:r>
      <w:r w:rsidRPr="00CA0ABB">
        <w:rPr>
          <w:rFonts w:ascii="Source Sans Pro" w:eastAsia="Times New Roman" w:hAnsi="Source Sans Pro" w:cs="Times New Roman"/>
          <w:color w:val="444444"/>
          <w:sz w:val="24"/>
          <w:szCs w:val="24"/>
        </w:rPr>
        <w:t>Larry Walker</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Phone: </w:t>
      </w:r>
      <w:r w:rsidRPr="00CA0ABB">
        <w:rPr>
          <w:rFonts w:ascii="Source Sans Pro" w:eastAsia="Times New Roman" w:hAnsi="Source Sans Pro" w:cs="Times New Roman"/>
          <w:color w:val="444444"/>
          <w:sz w:val="24"/>
          <w:szCs w:val="24"/>
        </w:rPr>
        <w:t>519-271-3352</w:t>
      </w:r>
      <w:r w:rsidRPr="00CA0ABB">
        <w:rPr>
          <w:rFonts w:ascii="Source Sans Pro" w:eastAsia="Times New Roman" w:hAnsi="Source Sans Pro" w:cs="Times New Roman"/>
          <w:color w:val="444444"/>
          <w:sz w:val="24"/>
          <w:szCs w:val="24"/>
        </w:rPr>
        <w:br/>
      </w:r>
      <w:r w:rsidRPr="00CA0ABB">
        <w:rPr>
          <w:rFonts w:ascii="Source Sans Pro" w:eastAsia="Times New Roman" w:hAnsi="Source Sans Pro" w:cs="Times New Roman"/>
          <w:b/>
          <w:bCs/>
          <w:color w:val="444444"/>
          <w:sz w:val="24"/>
          <w:szCs w:val="24"/>
        </w:rPr>
        <w:t>Email: </w:t>
      </w:r>
      <w:r w:rsidRPr="00CA0ABB">
        <w:rPr>
          <w:rFonts w:ascii="Source Sans Pro" w:eastAsia="Times New Roman" w:hAnsi="Source Sans Pro" w:cs="Times New Roman"/>
          <w:color w:val="444444"/>
          <w:sz w:val="24"/>
          <w:szCs w:val="24"/>
        </w:rPr>
        <w:t>lswalker@cyg.net</w:t>
      </w:r>
    </w:p>
    <w:p w14:paraId="2401CC35" w14:textId="77777777" w:rsidR="00E851BA" w:rsidRDefault="00E851BA" w:rsidP="00FB1187">
      <w:pPr>
        <w:rPr>
          <w:sz w:val="24"/>
          <w:szCs w:val="24"/>
        </w:rPr>
      </w:pPr>
    </w:p>
    <w:p w14:paraId="469B9F2B" w14:textId="77777777" w:rsidR="000501CB" w:rsidRDefault="000501CB" w:rsidP="00FB1187">
      <w:pPr>
        <w:rPr>
          <w:sz w:val="24"/>
          <w:szCs w:val="24"/>
        </w:rPr>
      </w:pPr>
    </w:p>
    <w:p w14:paraId="65F2C1C3" w14:textId="54254CC3" w:rsidR="000501CB" w:rsidRDefault="000501CB" w:rsidP="000501CB">
      <w:pPr>
        <w:shd w:val="clear" w:color="auto" w:fill="FFFFFF"/>
        <w:spacing w:after="0" w:line="240" w:lineRule="atLeast"/>
        <w:outlineLvl w:val="1"/>
        <w:rPr>
          <w:rStyle w:val="Strong"/>
          <w:rFonts w:ascii="Source Sans Pro" w:hAnsi="Source Sans Pro"/>
          <w:color w:val="EE0000"/>
          <w:sz w:val="32"/>
          <w:szCs w:val="32"/>
          <w:shd w:val="clear" w:color="auto" w:fill="FFFFFF"/>
        </w:rPr>
      </w:pPr>
      <w:hyperlink r:id="rId29" w:history="1">
        <w:r w:rsidRPr="000501CB">
          <w:rPr>
            <w:rFonts w:ascii="Raleway" w:eastAsia="Times New Roman" w:hAnsi="Raleway" w:cs="Times New Roman"/>
            <w:b/>
            <w:bCs/>
            <w:sz w:val="32"/>
            <w:szCs w:val="32"/>
            <w:lang w:val="en-CA" w:eastAsia="en-CA"/>
          </w:rPr>
          <w:t>Fall 2026 Toronto Coin Expo</w:t>
        </w:r>
      </w:hyperlink>
      <w:r>
        <w:rPr>
          <w:rFonts w:ascii="Raleway" w:eastAsia="Times New Roman" w:hAnsi="Raleway" w:cs="Times New Roman"/>
          <w:b/>
          <w:bCs/>
          <w:sz w:val="32"/>
          <w:szCs w:val="32"/>
          <w:lang w:val="en-CA" w:eastAsia="en-CA"/>
        </w:rPr>
        <w:t xml:space="preserve">  </w:t>
      </w:r>
      <w:r w:rsidR="00842E41" w:rsidRPr="00842E41">
        <w:rPr>
          <w:rStyle w:val="Strong"/>
          <w:rFonts w:ascii="Source Sans Pro" w:hAnsi="Source Sans Pro"/>
          <w:color w:val="EE0000"/>
          <w:sz w:val="32"/>
          <w:szCs w:val="32"/>
          <w:shd w:val="clear" w:color="auto" w:fill="FFFFFF"/>
        </w:rPr>
        <w:t xml:space="preserve">Oct 23, </w:t>
      </w:r>
      <w:proofErr w:type="gramStart"/>
      <w:r w:rsidR="00842E41" w:rsidRPr="00842E41">
        <w:rPr>
          <w:rStyle w:val="Strong"/>
          <w:rFonts w:ascii="Source Sans Pro" w:hAnsi="Source Sans Pro"/>
          <w:color w:val="EE0000"/>
          <w:sz w:val="32"/>
          <w:szCs w:val="32"/>
          <w:shd w:val="clear" w:color="auto" w:fill="FFFFFF"/>
        </w:rPr>
        <w:t>2026</w:t>
      </w:r>
      <w:proofErr w:type="gramEnd"/>
      <w:r w:rsidR="00842E41" w:rsidRPr="00842E41">
        <w:rPr>
          <w:rFonts w:ascii="Source Sans Pro" w:hAnsi="Source Sans Pro"/>
          <w:color w:val="EE0000"/>
          <w:sz w:val="32"/>
          <w:szCs w:val="32"/>
          <w:shd w:val="clear" w:color="auto" w:fill="FFFFFF"/>
        </w:rPr>
        <w:t> to </w:t>
      </w:r>
      <w:r w:rsidR="00842E41" w:rsidRPr="00842E41">
        <w:rPr>
          <w:rStyle w:val="Strong"/>
          <w:rFonts w:ascii="Source Sans Pro" w:hAnsi="Source Sans Pro"/>
          <w:color w:val="EE0000"/>
          <w:sz w:val="32"/>
          <w:szCs w:val="32"/>
          <w:shd w:val="clear" w:color="auto" w:fill="FFFFFF"/>
        </w:rPr>
        <w:t>Oct 24, 2026</w:t>
      </w:r>
    </w:p>
    <w:p w14:paraId="0A379014" w14:textId="77777777" w:rsidR="00842E41" w:rsidRPr="000501CB" w:rsidRDefault="00842E41" w:rsidP="000501CB">
      <w:pPr>
        <w:shd w:val="clear" w:color="auto" w:fill="FFFFFF"/>
        <w:spacing w:after="0" w:line="240" w:lineRule="atLeast"/>
        <w:outlineLvl w:val="1"/>
        <w:rPr>
          <w:rFonts w:ascii="Raleway" w:eastAsia="Times New Roman" w:hAnsi="Raleway" w:cs="Times New Roman"/>
          <w:b/>
          <w:bCs/>
          <w:sz w:val="32"/>
          <w:szCs w:val="32"/>
          <w:lang w:val="en-CA" w:eastAsia="en-CA"/>
        </w:rPr>
      </w:pPr>
    </w:p>
    <w:p w14:paraId="45B880D0" w14:textId="4440B79B" w:rsidR="000501CB" w:rsidRDefault="006A5A48" w:rsidP="00FB1187">
      <w:hyperlink r:id="rId30" w:tgtFrame="_blank" w:history="1">
        <w:r w:rsidRPr="006A5A48">
          <w:rPr>
            <w:rFonts w:ascii="Source Sans Pro" w:hAnsi="Source Sans Pro"/>
            <w:b/>
            <w:bCs/>
            <w:color w:val="5EB656"/>
            <w:sz w:val="27"/>
            <w:szCs w:val="27"/>
            <w:shd w:val="clear" w:color="auto" w:fill="FFFFFF"/>
          </w:rPr>
          <w:t>Toronto Reference Library</w:t>
        </w:r>
        <w:r w:rsidRPr="006A5A48">
          <w:rPr>
            <w:rFonts w:ascii="Source Sans Pro" w:hAnsi="Source Sans Pro"/>
            <w:color w:val="5EB656"/>
            <w:sz w:val="27"/>
            <w:szCs w:val="27"/>
            <w:shd w:val="clear" w:color="auto" w:fill="FFFFFF"/>
          </w:rPr>
          <w:t>, 789 Yonge St., Toronto, ON, M4W 2G8</w:t>
        </w:r>
      </w:hyperlink>
    </w:p>
    <w:p w14:paraId="77BC6E80" w14:textId="77777777" w:rsidR="00EC739D" w:rsidRPr="00EC739D" w:rsidRDefault="00EC739D" w:rsidP="00EC739D">
      <w:pPr>
        <w:rPr>
          <w:sz w:val="24"/>
          <w:szCs w:val="24"/>
          <w:lang w:val="en-CA"/>
        </w:rPr>
      </w:pPr>
      <w:r w:rsidRPr="00EC739D">
        <w:rPr>
          <w:sz w:val="24"/>
          <w:szCs w:val="24"/>
          <w:lang w:val="en-CA"/>
        </w:rPr>
        <w:t xml:space="preserve">Canada’s “Premier Coin and Banknote Show and Auction,” representing Canada, U.S. and worldwide currencies. There will be 55 internationally renowned coin and banknote dealer tables on the bourse. Buy, sell, trade and get appraisals with internationally renowned dealers in coins, banknotes, tokens, medals, militaria, gold, silver and jewelry. Located on the second floor of the Toronto Reference Library, the show will be open Friday 10 a.m.-5 p.m. &amp; Saturday from 10 a.m.-4 p.m.  Admission is $6, and children under the age of 16 are free. You are sure to find one-of-a-kind coin or banknote treasures! Saturday will feature free educational workshops that will teach attendees what collecting is all about. A youth workshop and auction </w:t>
      </w:r>
      <w:proofErr w:type="gramStart"/>
      <w:r w:rsidRPr="00EC739D">
        <w:rPr>
          <w:sz w:val="24"/>
          <w:szCs w:val="24"/>
          <w:lang w:val="en-CA"/>
        </w:rPr>
        <w:t>starts</w:t>
      </w:r>
      <w:proofErr w:type="gramEnd"/>
      <w:r w:rsidRPr="00EC739D">
        <w:rPr>
          <w:sz w:val="24"/>
          <w:szCs w:val="24"/>
          <w:lang w:val="en-CA"/>
        </w:rPr>
        <w:t xml:space="preserve"> at 10 a.m. The educational workshop starts at 1 p.m. Live numismatic auctions Thursday and Friday conducted by Alliance Coin &amp; Banknote and Geoffrey Bell Auctions.</w:t>
      </w:r>
    </w:p>
    <w:p w14:paraId="12E81917" w14:textId="77777777" w:rsidR="00EC739D" w:rsidRDefault="00EC739D" w:rsidP="00EC739D">
      <w:pPr>
        <w:rPr>
          <w:sz w:val="24"/>
          <w:szCs w:val="24"/>
        </w:rPr>
      </w:pPr>
      <w:r w:rsidRPr="00EC739D">
        <w:rPr>
          <w:b/>
          <w:bCs/>
          <w:sz w:val="24"/>
          <w:szCs w:val="24"/>
          <w:lang w:val="en-CA"/>
        </w:rPr>
        <w:t>Name: </w:t>
      </w:r>
      <w:r w:rsidRPr="00EC739D">
        <w:rPr>
          <w:sz w:val="24"/>
          <w:szCs w:val="24"/>
          <w:lang w:val="en-CA"/>
        </w:rPr>
        <w:t>Jared Stapleton</w:t>
      </w:r>
      <w:r w:rsidRPr="00EC739D">
        <w:rPr>
          <w:sz w:val="24"/>
          <w:szCs w:val="24"/>
          <w:lang w:val="en-CA"/>
        </w:rPr>
        <w:br/>
      </w:r>
      <w:r w:rsidRPr="00EC739D">
        <w:rPr>
          <w:b/>
          <w:bCs/>
          <w:sz w:val="24"/>
          <w:szCs w:val="24"/>
          <w:lang w:val="en-CA"/>
        </w:rPr>
        <w:t>Phone: </w:t>
      </w:r>
      <w:r w:rsidRPr="00EC739D">
        <w:rPr>
          <w:sz w:val="24"/>
          <w:szCs w:val="24"/>
          <w:lang w:val="en-CA"/>
        </w:rPr>
        <w:t>647-403-7334</w:t>
      </w:r>
      <w:r w:rsidRPr="00EC739D">
        <w:rPr>
          <w:sz w:val="24"/>
          <w:szCs w:val="24"/>
          <w:lang w:val="en-CA"/>
        </w:rPr>
        <w:br/>
      </w:r>
      <w:r w:rsidRPr="00EC739D">
        <w:rPr>
          <w:b/>
          <w:bCs/>
          <w:sz w:val="24"/>
          <w:szCs w:val="24"/>
          <w:lang w:val="en-CA"/>
        </w:rPr>
        <w:t>Email: </w:t>
      </w:r>
      <w:r w:rsidRPr="00EC739D">
        <w:rPr>
          <w:sz w:val="24"/>
          <w:szCs w:val="24"/>
          <w:lang w:val="en-CA"/>
        </w:rPr>
        <w:t>torontocoinexpo@gmail.com</w:t>
      </w:r>
      <w:r w:rsidRPr="00EC739D">
        <w:rPr>
          <w:sz w:val="24"/>
          <w:szCs w:val="24"/>
          <w:lang w:val="en-CA"/>
        </w:rPr>
        <w:br/>
      </w:r>
      <w:r w:rsidRPr="00EC739D">
        <w:rPr>
          <w:b/>
          <w:bCs/>
          <w:sz w:val="24"/>
          <w:szCs w:val="24"/>
          <w:lang w:val="en-CA"/>
        </w:rPr>
        <w:t>Web: </w:t>
      </w:r>
      <w:hyperlink r:id="rId31" w:tgtFrame="_blank" w:history="1">
        <w:r w:rsidRPr="00EC739D">
          <w:rPr>
            <w:rStyle w:val="Hyperlink"/>
            <w:sz w:val="24"/>
            <w:szCs w:val="24"/>
            <w:lang w:val="en-CA"/>
          </w:rPr>
          <w:t>http://www.torontocoinexpo.ca</w:t>
        </w:r>
      </w:hyperlink>
    </w:p>
    <w:p w14:paraId="5EDD45D1" w14:textId="77777777" w:rsidR="00EC739D" w:rsidRDefault="00EC739D" w:rsidP="00EC739D">
      <w:pPr>
        <w:rPr>
          <w:sz w:val="24"/>
          <w:szCs w:val="24"/>
        </w:rPr>
      </w:pPr>
    </w:p>
    <w:p w14:paraId="1ACF2486" w14:textId="192DB850" w:rsidR="00E86B0C" w:rsidRDefault="00E86B0C" w:rsidP="00E86B0C">
      <w:pPr>
        <w:rPr>
          <w:color w:val="EE0000"/>
          <w:sz w:val="32"/>
          <w:szCs w:val="32"/>
          <w:lang w:val="en-CA"/>
        </w:rPr>
      </w:pPr>
      <w:hyperlink r:id="rId32" w:history="1">
        <w:r w:rsidRPr="0033468B">
          <w:rPr>
            <w:rStyle w:val="Hyperlink"/>
            <w:b/>
            <w:bCs/>
            <w:color w:val="auto"/>
            <w:sz w:val="32"/>
            <w:szCs w:val="32"/>
            <w:lang w:val="en-CA"/>
          </w:rPr>
          <w:t>Scarborough Coin Show</w:t>
        </w:r>
      </w:hyperlink>
      <w:r w:rsidR="0033468B" w:rsidRPr="0033468B">
        <w:rPr>
          <w:sz w:val="32"/>
          <w:szCs w:val="32"/>
          <w:lang w:val="en-CA"/>
        </w:rPr>
        <w:t xml:space="preserve">    </w:t>
      </w:r>
      <w:r w:rsidR="0033468B" w:rsidRPr="00E443B1">
        <w:rPr>
          <w:b/>
          <w:bCs/>
          <w:color w:val="EE0000"/>
          <w:sz w:val="32"/>
          <w:szCs w:val="32"/>
          <w:lang w:val="en-CA"/>
        </w:rPr>
        <w:t>November 1, 2026</w:t>
      </w:r>
    </w:p>
    <w:p w14:paraId="53D49997" w14:textId="4D377F3C" w:rsidR="0033468B" w:rsidRDefault="0033468B" w:rsidP="00E86B0C">
      <w:pPr>
        <w:rPr>
          <w:b/>
          <w:bCs/>
          <w:color w:val="3A7C22" w:themeColor="accent6" w:themeShade="BF"/>
          <w:sz w:val="24"/>
          <w:szCs w:val="24"/>
          <w:lang w:val="en-CA"/>
        </w:rPr>
      </w:pPr>
      <w:hyperlink r:id="rId33" w:tgtFrame="_blank" w:history="1">
        <w:proofErr w:type="spellStart"/>
        <w:r w:rsidRPr="008C3536">
          <w:rPr>
            <w:rStyle w:val="Hyperlink"/>
            <w:b/>
            <w:bCs/>
            <w:color w:val="3A7C22" w:themeColor="accent6" w:themeShade="BF"/>
            <w:sz w:val="24"/>
            <w:szCs w:val="24"/>
          </w:rPr>
          <w:t>Cedarbrae</w:t>
        </w:r>
        <w:proofErr w:type="spellEnd"/>
        <w:r w:rsidRPr="008C3536">
          <w:rPr>
            <w:rStyle w:val="Hyperlink"/>
            <w:b/>
            <w:bCs/>
            <w:color w:val="3A7C22" w:themeColor="accent6" w:themeShade="BF"/>
            <w:sz w:val="24"/>
            <w:szCs w:val="24"/>
          </w:rPr>
          <w:t xml:space="preserve"> Community Center, 91 </w:t>
        </w:r>
        <w:proofErr w:type="spellStart"/>
        <w:r w:rsidRPr="008C3536">
          <w:rPr>
            <w:rStyle w:val="Hyperlink"/>
            <w:b/>
            <w:bCs/>
            <w:color w:val="3A7C22" w:themeColor="accent6" w:themeShade="BF"/>
            <w:sz w:val="24"/>
            <w:szCs w:val="24"/>
          </w:rPr>
          <w:t>Eastpark</w:t>
        </w:r>
        <w:proofErr w:type="spellEnd"/>
        <w:r w:rsidRPr="008C3536">
          <w:rPr>
            <w:rStyle w:val="Hyperlink"/>
            <w:b/>
            <w:bCs/>
            <w:color w:val="3A7C22" w:themeColor="accent6" w:themeShade="BF"/>
            <w:sz w:val="24"/>
            <w:szCs w:val="24"/>
          </w:rPr>
          <w:t xml:space="preserve"> Blvd, Scarborough, ON, M1H 1C6</w:t>
        </w:r>
      </w:hyperlink>
    </w:p>
    <w:p w14:paraId="0525F11E" w14:textId="77777777" w:rsidR="00CA3EC6" w:rsidRPr="00CA3EC6" w:rsidRDefault="00CA3EC6" w:rsidP="00CA3EC6">
      <w:pPr>
        <w:rPr>
          <w:sz w:val="24"/>
          <w:szCs w:val="24"/>
          <w:lang w:val="en-CA"/>
        </w:rPr>
      </w:pPr>
      <w:r w:rsidRPr="00CA3EC6">
        <w:rPr>
          <w:sz w:val="24"/>
          <w:szCs w:val="24"/>
          <w:lang w:val="en-CA"/>
        </w:rPr>
        <w:t>28th Annual Coin Show. Hours 9 a.m. to 3 p.m. with free admission and draws. Buy and sell coins, paper money, medals, tokens, Canadian tire money and more. The show at the same location as our monthly meetings. Refreshments will be available for purchase</w:t>
      </w:r>
    </w:p>
    <w:p w14:paraId="1B9FC06D" w14:textId="77777777" w:rsidR="00CA3EC6" w:rsidRPr="00CA3EC6" w:rsidRDefault="00CA3EC6" w:rsidP="00CA3EC6">
      <w:pPr>
        <w:rPr>
          <w:sz w:val="24"/>
          <w:szCs w:val="24"/>
          <w:lang w:val="en-CA"/>
        </w:rPr>
      </w:pPr>
      <w:r w:rsidRPr="00CA3EC6">
        <w:rPr>
          <w:sz w:val="24"/>
          <w:szCs w:val="24"/>
          <w:lang w:val="en-CA"/>
        </w:rPr>
        <w:t>Name: Dick Dunn</w:t>
      </w:r>
      <w:r w:rsidRPr="00CA3EC6">
        <w:rPr>
          <w:sz w:val="24"/>
          <w:szCs w:val="24"/>
          <w:lang w:val="en-CA"/>
        </w:rPr>
        <w:br/>
        <w:t>Phone: 905-509-1146</w:t>
      </w:r>
      <w:r w:rsidRPr="00CA3EC6">
        <w:rPr>
          <w:sz w:val="24"/>
          <w:szCs w:val="24"/>
          <w:lang w:val="en-CA"/>
        </w:rPr>
        <w:br/>
        <w:t>Email: cpms@rogers.com</w:t>
      </w:r>
      <w:r w:rsidRPr="00CA3EC6">
        <w:rPr>
          <w:sz w:val="24"/>
          <w:szCs w:val="24"/>
          <w:lang w:val="en-CA"/>
        </w:rPr>
        <w:br/>
        <w:t>Web: </w:t>
      </w:r>
      <w:hyperlink r:id="rId34" w:tgtFrame="_blank" w:history="1">
        <w:r w:rsidRPr="00CA3EC6">
          <w:rPr>
            <w:rStyle w:val="Hyperlink"/>
            <w:color w:val="auto"/>
            <w:sz w:val="24"/>
            <w:szCs w:val="24"/>
            <w:lang w:val="en-CA"/>
          </w:rPr>
          <w:t>http://www.scarboroughcoinclub.ca</w:t>
        </w:r>
      </w:hyperlink>
    </w:p>
    <w:p w14:paraId="4B632D6E" w14:textId="77777777" w:rsidR="008C3536" w:rsidRDefault="008C3536" w:rsidP="00E86B0C">
      <w:pPr>
        <w:rPr>
          <w:b/>
          <w:bCs/>
          <w:color w:val="3A7C22" w:themeColor="accent6" w:themeShade="BF"/>
          <w:sz w:val="24"/>
          <w:szCs w:val="24"/>
          <w:lang w:val="en-CA"/>
        </w:rPr>
      </w:pPr>
    </w:p>
    <w:p w14:paraId="6C925F38" w14:textId="77777777" w:rsidR="003A608B" w:rsidRDefault="003A608B" w:rsidP="002C5C13">
      <w:pPr>
        <w:shd w:val="clear" w:color="auto" w:fill="FFFFFF"/>
        <w:spacing w:after="0" w:line="240" w:lineRule="atLeast"/>
        <w:outlineLvl w:val="1"/>
        <w:rPr>
          <w:rFonts w:ascii="Raleway" w:eastAsia="Times New Roman" w:hAnsi="Raleway" w:cs="Times New Roman"/>
          <w:b/>
          <w:bCs/>
          <w:sz w:val="32"/>
          <w:szCs w:val="32"/>
          <w:lang w:val="en-CA" w:eastAsia="en-CA"/>
        </w:rPr>
      </w:pPr>
    </w:p>
    <w:p w14:paraId="4DC9234D" w14:textId="77777777" w:rsidR="003A608B" w:rsidRDefault="003A608B" w:rsidP="002C5C13">
      <w:pPr>
        <w:shd w:val="clear" w:color="auto" w:fill="FFFFFF"/>
        <w:spacing w:after="0" w:line="240" w:lineRule="atLeast"/>
        <w:outlineLvl w:val="1"/>
        <w:rPr>
          <w:rFonts w:ascii="Raleway" w:eastAsia="Times New Roman" w:hAnsi="Raleway" w:cs="Times New Roman"/>
          <w:b/>
          <w:bCs/>
          <w:sz w:val="32"/>
          <w:szCs w:val="32"/>
          <w:lang w:val="en-CA" w:eastAsia="en-CA"/>
        </w:rPr>
      </w:pPr>
    </w:p>
    <w:p w14:paraId="3F219EE2" w14:textId="77777777" w:rsidR="003A608B" w:rsidRDefault="003A608B" w:rsidP="002C5C13">
      <w:pPr>
        <w:shd w:val="clear" w:color="auto" w:fill="FFFFFF"/>
        <w:spacing w:after="0" w:line="240" w:lineRule="atLeast"/>
        <w:outlineLvl w:val="1"/>
        <w:rPr>
          <w:rFonts w:ascii="Raleway" w:eastAsia="Times New Roman" w:hAnsi="Raleway" w:cs="Times New Roman"/>
          <w:b/>
          <w:bCs/>
          <w:sz w:val="32"/>
          <w:szCs w:val="32"/>
          <w:lang w:val="en-CA" w:eastAsia="en-CA"/>
        </w:rPr>
      </w:pPr>
    </w:p>
    <w:p w14:paraId="2F4A5921" w14:textId="77777777" w:rsidR="003A608B" w:rsidRDefault="003A608B" w:rsidP="002C5C13">
      <w:pPr>
        <w:shd w:val="clear" w:color="auto" w:fill="FFFFFF"/>
        <w:spacing w:after="0" w:line="240" w:lineRule="atLeast"/>
        <w:outlineLvl w:val="1"/>
        <w:rPr>
          <w:rFonts w:ascii="Raleway" w:eastAsia="Times New Roman" w:hAnsi="Raleway" w:cs="Times New Roman"/>
          <w:b/>
          <w:bCs/>
          <w:sz w:val="32"/>
          <w:szCs w:val="32"/>
          <w:lang w:val="en-CA" w:eastAsia="en-CA"/>
        </w:rPr>
      </w:pPr>
    </w:p>
    <w:p w14:paraId="7F5BE7E2" w14:textId="77777777" w:rsidR="003A608B" w:rsidRDefault="003A608B" w:rsidP="002C5C13">
      <w:pPr>
        <w:shd w:val="clear" w:color="auto" w:fill="FFFFFF"/>
        <w:spacing w:after="0" w:line="240" w:lineRule="atLeast"/>
        <w:outlineLvl w:val="1"/>
        <w:rPr>
          <w:rFonts w:ascii="Raleway" w:eastAsia="Times New Roman" w:hAnsi="Raleway" w:cs="Times New Roman"/>
          <w:b/>
          <w:bCs/>
          <w:sz w:val="32"/>
          <w:szCs w:val="32"/>
          <w:lang w:val="en-CA" w:eastAsia="en-CA"/>
        </w:rPr>
      </w:pPr>
    </w:p>
    <w:p w14:paraId="13F07DC1" w14:textId="524A16DC" w:rsidR="002C5C13" w:rsidRDefault="002C5C13" w:rsidP="002C5C13">
      <w:pPr>
        <w:shd w:val="clear" w:color="auto" w:fill="FFFFFF"/>
        <w:spacing w:after="0" w:line="240" w:lineRule="atLeast"/>
        <w:outlineLvl w:val="1"/>
        <w:rPr>
          <w:rFonts w:ascii="Raleway" w:eastAsia="Times New Roman" w:hAnsi="Raleway" w:cs="Times New Roman"/>
          <w:color w:val="EE0000"/>
          <w:sz w:val="32"/>
          <w:szCs w:val="32"/>
          <w:lang w:val="en-CA" w:eastAsia="en-CA"/>
        </w:rPr>
      </w:pPr>
      <w:hyperlink r:id="rId35" w:history="1">
        <w:r w:rsidRPr="002C5C13">
          <w:rPr>
            <w:rFonts w:ascii="Raleway" w:eastAsia="Times New Roman" w:hAnsi="Raleway" w:cs="Times New Roman"/>
            <w:b/>
            <w:bCs/>
            <w:sz w:val="32"/>
            <w:szCs w:val="32"/>
            <w:lang w:val="en-CA" w:eastAsia="en-CA"/>
          </w:rPr>
          <w:t>Windsor Coin Show</w:t>
        </w:r>
      </w:hyperlink>
      <w:r w:rsidRPr="002C5C13">
        <w:rPr>
          <w:rFonts w:ascii="Raleway" w:eastAsia="Times New Roman" w:hAnsi="Raleway" w:cs="Times New Roman"/>
          <w:color w:val="000000"/>
          <w:sz w:val="32"/>
          <w:szCs w:val="32"/>
          <w:lang w:val="en-CA" w:eastAsia="en-CA"/>
        </w:rPr>
        <w:t xml:space="preserve">  </w:t>
      </w:r>
      <w:r w:rsidRPr="00E443B1">
        <w:rPr>
          <w:rFonts w:ascii="Raleway" w:eastAsia="Times New Roman" w:hAnsi="Raleway" w:cs="Times New Roman"/>
          <w:b/>
          <w:bCs/>
          <w:color w:val="EE0000"/>
          <w:sz w:val="32"/>
          <w:szCs w:val="32"/>
          <w:lang w:val="en-CA" w:eastAsia="en-CA"/>
        </w:rPr>
        <w:t>November 8, 2026</w:t>
      </w:r>
    </w:p>
    <w:p w14:paraId="7E78C9DE" w14:textId="77777777" w:rsidR="002C5C13" w:rsidRDefault="002C5C13" w:rsidP="002C5C13">
      <w:pPr>
        <w:shd w:val="clear" w:color="auto" w:fill="FFFFFF"/>
        <w:spacing w:after="0" w:line="240" w:lineRule="atLeast"/>
        <w:outlineLvl w:val="1"/>
        <w:rPr>
          <w:rFonts w:ascii="Raleway" w:eastAsia="Times New Roman" w:hAnsi="Raleway" w:cs="Times New Roman"/>
          <w:color w:val="EE0000"/>
          <w:sz w:val="32"/>
          <w:szCs w:val="32"/>
          <w:lang w:val="en-CA" w:eastAsia="en-CA"/>
        </w:rPr>
      </w:pPr>
    </w:p>
    <w:p w14:paraId="30F4B1B2" w14:textId="77777777" w:rsidR="003A608B" w:rsidRDefault="003A608B" w:rsidP="003A608B">
      <w:pPr>
        <w:shd w:val="clear" w:color="auto" w:fill="FFFFFF"/>
        <w:spacing w:after="0" w:line="240" w:lineRule="atLeast"/>
        <w:outlineLvl w:val="1"/>
        <w:rPr>
          <w:rFonts w:ascii="Raleway" w:eastAsia="Times New Roman" w:hAnsi="Raleway" w:cs="Times New Roman"/>
          <w:color w:val="3A7C22" w:themeColor="accent6" w:themeShade="BF"/>
          <w:sz w:val="24"/>
          <w:szCs w:val="24"/>
          <w:lang w:val="en-CA" w:eastAsia="en-CA"/>
        </w:rPr>
      </w:pPr>
      <w:hyperlink r:id="rId36" w:tgtFrame="_blank" w:history="1">
        <w:r w:rsidRPr="003A608B">
          <w:rPr>
            <w:rStyle w:val="Hyperlink"/>
            <w:rFonts w:ascii="Raleway" w:eastAsia="Times New Roman" w:hAnsi="Raleway" w:cs="Times New Roman"/>
            <w:b/>
            <w:bCs/>
            <w:color w:val="3A7C22" w:themeColor="accent6" w:themeShade="BF"/>
            <w:sz w:val="24"/>
            <w:szCs w:val="24"/>
            <w:lang w:val="en-CA" w:eastAsia="en-CA"/>
          </w:rPr>
          <w:t>Caboto Club</w:t>
        </w:r>
        <w:r w:rsidRPr="003A608B">
          <w:rPr>
            <w:rStyle w:val="Hyperlink"/>
            <w:rFonts w:ascii="Raleway" w:eastAsia="Times New Roman" w:hAnsi="Raleway" w:cs="Times New Roman"/>
            <w:color w:val="3A7C22" w:themeColor="accent6" w:themeShade="BF"/>
            <w:sz w:val="24"/>
            <w:szCs w:val="24"/>
            <w:lang w:val="en-CA" w:eastAsia="en-CA"/>
          </w:rPr>
          <w:t>, 2175 Parent Ave, Windsor, ON, N8X 4K2</w:t>
        </w:r>
      </w:hyperlink>
    </w:p>
    <w:p w14:paraId="3138F2DC" w14:textId="77777777" w:rsidR="003A608B" w:rsidRPr="003A608B" w:rsidRDefault="003A608B" w:rsidP="003A608B">
      <w:pPr>
        <w:shd w:val="clear" w:color="auto" w:fill="FFFFFF"/>
        <w:spacing w:after="0" w:line="240" w:lineRule="atLeast"/>
        <w:outlineLvl w:val="1"/>
        <w:rPr>
          <w:rFonts w:ascii="Raleway" w:eastAsia="Times New Roman" w:hAnsi="Raleway" w:cs="Times New Roman"/>
          <w:color w:val="3A7C22" w:themeColor="accent6" w:themeShade="BF"/>
          <w:sz w:val="24"/>
          <w:szCs w:val="24"/>
          <w:lang w:val="en-CA" w:eastAsia="en-CA"/>
        </w:rPr>
      </w:pPr>
    </w:p>
    <w:p w14:paraId="3651D5E7" w14:textId="77777777" w:rsidR="003A608B" w:rsidRPr="003A608B" w:rsidRDefault="003A608B" w:rsidP="003A608B">
      <w:pPr>
        <w:shd w:val="clear" w:color="auto" w:fill="FFFFFF"/>
        <w:spacing w:after="0" w:line="240" w:lineRule="atLeast"/>
        <w:outlineLvl w:val="1"/>
        <w:rPr>
          <w:rFonts w:ascii="Aptos" w:eastAsia="Times New Roman" w:hAnsi="Aptos" w:cs="Times New Roman"/>
          <w:color w:val="000000"/>
          <w:sz w:val="24"/>
          <w:szCs w:val="24"/>
          <w:lang w:val="en-CA" w:eastAsia="en-CA"/>
        </w:rPr>
      </w:pPr>
      <w:r w:rsidRPr="003A608B">
        <w:rPr>
          <w:rFonts w:ascii="Aptos" w:eastAsia="Times New Roman" w:hAnsi="Aptos" w:cs="Times New Roman"/>
          <w:color w:val="000000"/>
          <w:sz w:val="24"/>
          <w:szCs w:val="24"/>
          <w:lang w:val="en-CA" w:eastAsia="en-CA"/>
        </w:rPr>
        <w:t>The Windsor Coin Club is holding its Annual Fall Show as it celebrates 75 years. Hours will be from 9 a.m. to 3 p.m. with free admission and hourly door prizes. Plenty of free parking available. Buy, sell, trade with over 30 dealers present. Featuring Kids Corner.</w:t>
      </w:r>
    </w:p>
    <w:p w14:paraId="7C87C965" w14:textId="77777777" w:rsidR="003A608B" w:rsidRPr="003A608B" w:rsidRDefault="003A608B" w:rsidP="003A608B">
      <w:pPr>
        <w:shd w:val="clear" w:color="auto" w:fill="FFFFFF"/>
        <w:spacing w:after="0" w:line="240" w:lineRule="atLeast"/>
        <w:outlineLvl w:val="1"/>
        <w:rPr>
          <w:rFonts w:ascii="Aptos" w:eastAsia="Times New Roman" w:hAnsi="Aptos" w:cs="Times New Roman"/>
          <w:color w:val="000000"/>
          <w:sz w:val="24"/>
          <w:szCs w:val="24"/>
          <w:lang w:val="en-CA" w:eastAsia="en-CA"/>
        </w:rPr>
      </w:pPr>
      <w:r w:rsidRPr="003A608B">
        <w:rPr>
          <w:rFonts w:ascii="Aptos" w:eastAsia="Times New Roman" w:hAnsi="Aptos" w:cs="Times New Roman"/>
          <w:b/>
          <w:bCs/>
          <w:color w:val="000000"/>
          <w:sz w:val="24"/>
          <w:szCs w:val="24"/>
          <w:lang w:val="en-CA" w:eastAsia="en-CA"/>
        </w:rPr>
        <w:t>Name: </w:t>
      </w:r>
      <w:r w:rsidRPr="003A608B">
        <w:rPr>
          <w:rFonts w:ascii="Aptos" w:eastAsia="Times New Roman" w:hAnsi="Aptos" w:cs="Times New Roman"/>
          <w:color w:val="000000"/>
          <w:sz w:val="24"/>
          <w:szCs w:val="24"/>
          <w:lang w:val="en-CA" w:eastAsia="en-CA"/>
        </w:rPr>
        <w:t>Werner Paetzold</w:t>
      </w:r>
      <w:r w:rsidRPr="003A608B">
        <w:rPr>
          <w:rFonts w:ascii="Aptos" w:eastAsia="Times New Roman" w:hAnsi="Aptos" w:cs="Times New Roman"/>
          <w:color w:val="000000"/>
          <w:sz w:val="24"/>
          <w:szCs w:val="24"/>
          <w:lang w:val="en-CA" w:eastAsia="en-CA"/>
        </w:rPr>
        <w:br/>
      </w:r>
      <w:r w:rsidRPr="003A608B">
        <w:rPr>
          <w:rFonts w:ascii="Aptos" w:eastAsia="Times New Roman" w:hAnsi="Aptos" w:cs="Times New Roman"/>
          <w:b/>
          <w:bCs/>
          <w:color w:val="000000"/>
          <w:sz w:val="24"/>
          <w:szCs w:val="24"/>
          <w:lang w:val="en-CA" w:eastAsia="en-CA"/>
        </w:rPr>
        <w:t>Phone: </w:t>
      </w:r>
      <w:r w:rsidRPr="003A608B">
        <w:rPr>
          <w:rFonts w:ascii="Aptos" w:eastAsia="Times New Roman" w:hAnsi="Aptos" w:cs="Times New Roman"/>
          <w:color w:val="000000"/>
          <w:sz w:val="24"/>
          <w:szCs w:val="24"/>
          <w:lang w:val="en-CA" w:eastAsia="en-CA"/>
        </w:rPr>
        <w:t>519-999-9747</w:t>
      </w:r>
      <w:r w:rsidRPr="003A608B">
        <w:rPr>
          <w:rFonts w:ascii="Aptos" w:eastAsia="Times New Roman" w:hAnsi="Aptos" w:cs="Times New Roman"/>
          <w:color w:val="000000"/>
          <w:sz w:val="24"/>
          <w:szCs w:val="24"/>
          <w:lang w:val="en-CA" w:eastAsia="en-CA"/>
        </w:rPr>
        <w:br/>
      </w:r>
      <w:r w:rsidRPr="003A608B">
        <w:rPr>
          <w:rFonts w:ascii="Aptos" w:eastAsia="Times New Roman" w:hAnsi="Aptos" w:cs="Times New Roman"/>
          <w:b/>
          <w:bCs/>
          <w:color w:val="000000"/>
          <w:sz w:val="24"/>
          <w:szCs w:val="24"/>
          <w:lang w:val="en-CA" w:eastAsia="en-CA"/>
        </w:rPr>
        <w:t>Email: </w:t>
      </w:r>
      <w:r w:rsidRPr="003A608B">
        <w:rPr>
          <w:rFonts w:ascii="Aptos" w:eastAsia="Times New Roman" w:hAnsi="Aptos" w:cs="Times New Roman"/>
          <w:color w:val="000000"/>
          <w:sz w:val="24"/>
          <w:szCs w:val="24"/>
          <w:lang w:val="en-CA" w:eastAsia="en-CA"/>
        </w:rPr>
        <w:t>windsorcoins@mnsi.net</w:t>
      </w:r>
      <w:r w:rsidRPr="003A608B">
        <w:rPr>
          <w:rFonts w:ascii="Aptos" w:eastAsia="Times New Roman" w:hAnsi="Aptos" w:cs="Times New Roman"/>
          <w:color w:val="000000"/>
          <w:sz w:val="24"/>
          <w:szCs w:val="24"/>
          <w:lang w:val="en-CA" w:eastAsia="en-CA"/>
        </w:rPr>
        <w:br/>
      </w:r>
      <w:r w:rsidRPr="003A608B">
        <w:rPr>
          <w:rFonts w:ascii="Aptos" w:eastAsia="Times New Roman" w:hAnsi="Aptos" w:cs="Times New Roman"/>
          <w:b/>
          <w:bCs/>
          <w:color w:val="000000"/>
          <w:sz w:val="24"/>
          <w:szCs w:val="24"/>
          <w:lang w:val="en-CA" w:eastAsia="en-CA"/>
        </w:rPr>
        <w:t>Web: </w:t>
      </w:r>
      <w:hyperlink r:id="rId37" w:tgtFrame="_blank" w:history="1">
        <w:r w:rsidRPr="003A608B">
          <w:rPr>
            <w:rStyle w:val="Hyperlink"/>
            <w:rFonts w:ascii="Aptos" w:eastAsia="Times New Roman" w:hAnsi="Aptos" w:cs="Times New Roman"/>
            <w:sz w:val="24"/>
            <w:szCs w:val="24"/>
            <w:lang w:val="en-CA" w:eastAsia="en-CA"/>
          </w:rPr>
          <w:t>http://www.windsorcoinclub.com</w:t>
        </w:r>
      </w:hyperlink>
    </w:p>
    <w:p w14:paraId="484F2D87" w14:textId="77777777" w:rsidR="002C5C13" w:rsidRPr="003A608B" w:rsidRDefault="002C5C13" w:rsidP="002C5C13">
      <w:pPr>
        <w:shd w:val="clear" w:color="auto" w:fill="FFFFFF"/>
        <w:spacing w:after="0" w:line="240" w:lineRule="atLeast"/>
        <w:outlineLvl w:val="1"/>
        <w:rPr>
          <w:rFonts w:ascii="Aptos" w:eastAsia="Times New Roman" w:hAnsi="Aptos" w:cs="Times New Roman"/>
          <w:color w:val="000000"/>
          <w:sz w:val="24"/>
          <w:szCs w:val="24"/>
          <w:lang w:val="en-CA" w:eastAsia="en-CA"/>
        </w:rPr>
      </w:pPr>
    </w:p>
    <w:p w14:paraId="3F70A72D" w14:textId="77777777" w:rsidR="00CA3EC6" w:rsidRPr="008C3536" w:rsidRDefault="00CA3EC6" w:rsidP="00E86B0C">
      <w:pPr>
        <w:rPr>
          <w:b/>
          <w:bCs/>
          <w:color w:val="3A7C22" w:themeColor="accent6" w:themeShade="BF"/>
          <w:sz w:val="24"/>
          <w:szCs w:val="24"/>
          <w:lang w:val="en-CA"/>
        </w:rPr>
      </w:pPr>
    </w:p>
    <w:p w14:paraId="6E1A9960" w14:textId="6E2F1257" w:rsidR="00C62494" w:rsidRDefault="00C62494" w:rsidP="00C62494">
      <w:pPr>
        <w:shd w:val="clear" w:color="auto" w:fill="FFFFFF"/>
        <w:spacing w:after="0" w:line="240" w:lineRule="atLeast"/>
        <w:outlineLvl w:val="1"/>
        <w:rPr>
          <w:rFonts w:ascii="Raleway" w:eastAsia="Times New Roman" w:hAnsi="Raleway" w:cs="Times New Roman"/>
          <w:b/>
          <w:bCs/>
          <w:color w:val="EE0000"/>
          <w:sz w:val="32"/>
          <w:szCs w:val="32"/>
          <w:lang w:val="en-CA" w:eastAsia="en-CA"/>
        </w:rPr>
      </w:pPr>
      <w:hyperlink r:id="rId38" w:history="1">
        <w:r w:rsidRPr="00C62494">
          <w:rPr>
            <w:rFonts w:ascii="Raleway" w:eastAsia="Times New Roman" w:hAnsi="Raleway" w:cs="Times New Roman"/>
            <w:b/>
            <w:bCs/>
            <w:sz w:val="32"/>
            <w:szCs w:val="32"/>
            <w:lang w:val="en-CA" w:eastAsia="en-CA"/>
          </w:rPr>
          <w:t>Mississauga Coin &amp; Stamp Show</w:t>
        </w:r>
      </w:hyperlink>
      <w:r>
        <w:rPr>
          <w:rFonts w:ascii="Raleway" w:eastAsia="Times New Roman" w:hAnsi="Raleway" w:cs="Times New Roman"/>
          <w:b/>
          <w:bCs/>
          <w:sz w:val="32"/>
          <w:szCs w:val="32"/>
          <w:lang w:val="en-CA" w:eastAsia="en-CA"/>
        </w:rPr>
        <w:t xml:space="preserve">    </w:t>
      </w:r>
      <w:r w:rsidRPr="00E443B1">
        <w:rPr>
          <w:rFonts w:ascii="Raleway" w:eastAsia="Times New Roman" w:hAnsi="Raleway" w:cs="Times New Roman"/>
          <w:b/>
          <w:bCs/>
          <w:color w:val="EE0000"/>
          <w:sz w:val="32"/>
          <w:szCs w:val="32"/>
          <w:lang w:val="en-CA" w:eastAsia="en-CA"/>
        </w:rPr>
        <w:t xml:space="preserve">November </w:t>
      </w:r>
      <w:r w:rsidR="00E443B1" w:rsidRPr="00E443B1">
        <w:rPr>
          <w:rFonts w:ascii="Raleway" w:eastAsia="Times New Roman" w:hAnsi="Raleway" w:cs="Times New Roman"/>
          <w:b/>
          <w:bCs/>
          <w:color w:val="EE0000"/>
          <w:sz w:val="32"/>
          <w:szCs w:val="32"/>
          <w:lang w:val="en-CA" w:eastAsia="en-CA"/>
        </w:rPr>
        <w:t>29, 2026</w:t>
      </w:r>
    </w:p>
    <w:p w14:paraId="5BEE5307" w14:textId="77777777" w:rsidR="005461F9" w:rsidRPr="00C62494" w:rsidRDefault="005461F9" w:rsidP="00C62494">
      <w:pPr>
        <w:shd w:val="clear" w:color="auto" w:fill="FFFFFF"/>
        <w:spacing w:after="0" w:line="240" w:lineRule="atLeast"/>
        <w:outlineLvl w:val="1"/>
        <w:rPr>
          <w:rFonts w:ascii="Raleway" w:eastAsia="Times New Roman" w:hAnsi="Raleway" w:cs="Times New Roman"/>
          <w:b/>
          <w:bCs/>
          <w:sz w:val="32"/>
          <w:szCs w:val="32"/>
          <w:lang w:val="en-CA" w:eastAsia="en-CA"/>
        </w:rPr>
      </w:pPr>
    </w:p>
    <w:p w14:paraId="0D7AE8A5" w14:textId="77777777" w:rsidR="00C62494" w:rsidRDefault="00C62494" w:rsidP="00C62494">
      <w:pPr>
        <w:shd w:val="clear" w:color="auto" w:fill="FFFFFF"/>
        <w:spacing w:after="0" w:line="360" w:lineRule="atLeast"/>
        <w:rPr>
          <w:rFonts w:ascii="Source Sans Pro" w:eastAsia="Times New Roman" w:hAnsi="Source Sans Pro" w:cs="Times New Roman"/>
          <w:color w:val="1F1F1F"/>
          <w:sz w:val="27"/>
          <w:szCs w:val="27"/>
          <w:lang w:val="en-CA" w:eastAsia="en-CA"/>
        </w:rPr>
      </w:pPr>
      <w:hyperlink r:id="rId39" w:tgtFrame="_blank" w:history="1">
        <w:r w:rsidRPr="00C62494">
          <w:rPr>
            <w:rFonts w:ascii="Source Sans Pro" w:eastAsia="Times New Roman" w:hAnsi="Source Sans Pro" w:cs="Times New Roman"/>
            <w:b/>
            <w:bCs/>
            <w:color w:val="397934"/>
            <w:sz w:val="27"/>
            <w:szCs w:val="27"/>
            <w:lang w:val="en-CA" w:eastAsia="en-CA"/>
          </w:rPr>
          <w:t>John Paul II Polish Cultural Centre</w:t>
        </w:r>
        <w:r w:rsidRPr="00C62494">
          <w:rPr>
            <w:rFonts w:ascii="Source Sans Pro" w:eastAsia="Times New Roman" w:hAnsi="Source Sans Pro" w:cs="Times New Roman"/>
            <w:color w:val="397934"/>
            <w:sz w:val="27"/>
            <w:szCs w:val="27"/>
            <w:lang w:val="en-CA" w:eastAsia="en-CA"/>
          </w:rPr>
          <w:t>, 4300 Cawthra Rd., Mississauga, ON, L4Z 1V8</w:t>
        </w:r>
      </w:hyperlink>
    </w:p>
    <w:p w14:paraId="103BDD0D" w14:textId="77777777" w:rsidR="005461F9" w:rsidRPr="00C62494" w:rsidRDefault="005461F9" w:rsidP="00C62494">
      <w:pPr>
        <w:shd w:val="clear" w:color="auto" w:fill="FFFFFF"/>
        <w:spacing w:after="0" w:line="360" w:lineRule="atLeast"/>
        <w:rPr>
          <w:rFonts w:ascii="Source Sans Pro" w:eastAsia="Times New Roman" w:hAnsi="Source Sans Pro" w:cs="Times New Roman"/>
          <w:color w:val="1F1F1F"/>
          <w:sz w:val="27"/>
          <w:szCs w:val="27"/>
          <w:lang w:val="en-CA" w:eastAsia="en-CA"/>
        </w:rPr>
      </w:pPr>
    </w:p>
    <w:p w14:paraId="3F3BC3A7" w14:textId="77777777" w:rsidR="00C62494" w:rsidRPr="00C62494" w:rsidRDefault="00C62494" w:rsidP="00C62494">
      <w:pPr>
        <w:shd w:val="clear" w:color="auto" w:fill="FFFFFF"/>
        <w:spacing w:after="0" w:line="360" w:lineRule="atLeast"/>
        <w:rPr>
          <w:rFonts w:ascii="Source Sans Pro" w:eastAsia="Times New Roman" w:hAnsi="Source Sans Pro" w:cs="Times New Roman"/>
          <w:color w:val="1F1F1F"/>
          <w:sz w:val="27"/>
          <w:szCs w:val="27"/>
          <w:lang w:val="en-CA" w:eastAsia="en-CA"/>
        </w:rPr>
      </w:pPr>
      <w:r w:rsidRPr="00C62494">
        <w:rPr>
          <w:rFonts w:ascii="Source Sans Pro" w:eastAsia="Times New Roman" w:hAnsi="Source Sans Pro" w:cs="Times New Roman"/>
          <w:color w:val="1F1F1F"/>
          <w:sz w:val="27"/>
          <w:szCs w:val="27"/>
          <w:lang w:val="en-CA" w:eastAsia="en-CA"/>
        </w:rPr>
        <w:t xml:space="preserve">Sponsored by the </w:t>
      </w:r>
      <w:proofErr w:type="spellStart"/>
      <w:r w:rsidRPr="00C62494">
        <w:rPr>
          <w:rFonts w:ascii="Source Sans Pro" w:eastAsia="Times New Roman" w:hAnsi="Source Sans Pro" w:cs="Times New Roman"/>
          <w:color w:val="1F1F1F"/>
          <w:sz w:val="27"/>
          <w:szCs w:val="27"/>
          <w:lang w:val="en-CA" w:eastAsia="en-CA"/>
        </w:rPr>
        <w:t>Troyak</w:t>
      </w:r>
      <w:proofErr w:type="spellEnd"/>
      <w:r w:rsidRPr="00C62494">
        <w:rPr>
          <w:rFonts w:ascii="Source Sans Pro" w:eastAsia="Times New Roman" w:hAnsi="Source Sans Pro" w:cs="Times New Roman"/>
          <w:color w:val="1F1F1F"/>
          <w:sz w:val="27"/>
          <w:szCs w:val="27"/>
          <w:lang w:val="en-CA" w:eastAsia="en-CA"/>
        </w:rPr>
        <w:t xml:space="preserve"> Club, the Mississauga Coin and Stamp Show will be open from 9 a.m. to 4 p.m., with 60 tables and more than 30 dealers. There’s something </w:t>
      </w:r>
      <w:r w:rsidRPr="00C62494">
        <w:rPr>
          <w:rFonts w:ascii="Source Sans Pro" w:eastAsia="Times New Roman" w:hAnsi="Source Sans Pro" w:cs="Times New Roman"/>
          <w:color w:val="1F1F1F"/>
          <w:sz w:val="27"/>
          <w:szCs w:val="27"/>
          <w:lang w:val="en-CA" w:eastAsia="en-CA"/>
        </w:rPr>
        <w:lastRenderedPageBreak/>
        <w:t>for everyone, with Canadian and world coins, stamps, paper money, tokens, medals, trade dollars, official mint products, hobby supplies, reference books and more. Free evaluations plus buying, selling and trading. Admission is $7 (children under the age of 16 are free), and parking is free.</w:t>
      </w:r>
    </w:p>
    <w:p w14:paraId="5699EF58" w14:textId="284F070B" w:rsidR="006A5A48" w:rsidRDefault="005461F9" w:rsidP="00C62494">
      <w:r w:rsidRPr="005461F9">
        <w:rPr>
          <w:rFonts w:ascii="Source Sans Pro" w:hAnsi="Source Sans Pro"/>
          <w:b/>
          <w:bCs/>
          <w:color w:val="444444"/>
          <w:shd w:val="clear" w:color="auto" w:fill="FFFFFF"/>
        </w:rPr>
        <w:t>Name: </w:t>
      </w:r>
      <w:r w:rsidRPr="005461F9">
        <w:rPr>
          <w:rFonts w:ascii="Source Sans Pro" w:hAnsi="Source Sans Pro"/>
          <w:color w:val="444444"/>
          <w:shd w:val="clear" w:color="auto" w:fill="FFFFFF"/>
        </w:rPr>
        <w:t>Les Plonka</w:t>
      </w:r>
      <w:r w:rsidRPr="005461F9">
        <w:rPr>
          <w:rFonts w:ascii="Source Sans Pro" w:hAnsi="Source Sans Pro"/>
          <w:color w:val="444444"/>
        </w:rPr>
        <w:br/>
      </w:r>
      <w:r w:rsidRPr="005461F9">
        <w:rPr>
          <w:rFonts w:ascii="Source Sans Pro" w:hAnsi="Source Sans Pro"/>
          <w:b/>
          <w:bCs/>
          <w:color w:val="444444"/>
          <w:shd w:val="clear" w:color="auto" w:fill="FFFFFF"/>
        </w:rPr>
        <w:t>Phone: </w:t>
      </w:r>
      <w:r w:rsidRPr="005461F9">
        <w:rPr>
          <w:rFonts w:ascii="Source Sans Pro" w:hAnsi="Source Sans Pro"/>
          <w:color w:val="444444"/>
          <w:shd w:val="clear" w:color="auto" w:fill="FFFFFF"/>
        </w:rPr>
        <w:t>416-505-7999</w:t>
      </w:r>
      <w:r w:rsidRPr="005461F9">
        <w:rPr>
          <w:rFonts w:ascii="Source Sans Pro" w:hAnsi="Source Sans Pro"/>
          <w:color w:val="444444"/>
        </w:rPr>
        <w:br/>
      </w:r>
      <w:r w:rsidRPr="005461F9">
        <w:rPr>
          <w:rFonts w:ascii="Source Sans Pro" w:hAnsi="Source Sans Pro"/>
          <w:b/>
          <w:bCs/>
          <w:color w:val="444444"/>
          <w:shd w:val="clear" w:color="auto" w:fill="FFFFFF"/>
        </w:rPr>
        <w:t>Email: </w:t>
      </w:r>
      <w:r w:rsidRPr="005461F9">
        <w:rPr>
          <w:rFonts w:ascii="Source Sans Pro" w:hAnsi="Source Sans Pro"/>
          <w:color w:val="444444"/>
          <w:shd w:val="clear" w:color="auto" w:fill="FFFFFF"/>
        </w:rPr>
        <w:t>leszekp@rogers.com</w:t>
      </w:r>
      <w:r w:rsidRPr="005461F9">
        <w:rPr>
          <w:rFonts w:ascii="Source Sans Pro" w:hAnsi="Source Sans Pro"/>
          <w:color w:val="444444"/>
        </w:rPr>
        <w:br/>
      </w:r>
      <w:r w:rsidRPr="005461F9">
        <w:rPr>
          <w:rFonts w:ascii="Source Sans Pro" w:hAnsi="Source Sans Pro"/>
          <w:b/>
          <w:bCs/>
          <w:color w:val="444444"/>
          <w:shd w:val="clear" w:color="auto" w:fill="FFFFFF"/>
        </w:rPr>
        <w:t>Web: </w:t>
      </w:r>
      <w:hyperlink r:id="rId40" w:tgtFrame="_blank" w:history="1">
        <w:r w:rsidRPr="005461F9">
          <w:rPr>
            <w:rFonts w:ascii="Source Sans Pro" w:hAnsi="Source Sans Pro"/>
            <w:color w:val="397934"/>
            <w:shd w:val="clear" w:color="auto" w:fill="FFFFFF"/>
          </w:rPr>
          <w:t>https://troyakclub.com/shows/</w:t>
        </w:r>
      </w:hyperlink>
    </w:p>
    <w:p w14:paraId="4219C29C" w14:textId="77777777" w:rsidR="005461F9" w:rsidRPr="00CA0ABB" w:rsidRDefault="005461F9" w:rsidP="00C62494">
      <w:pPr>
        <w:rPr>
          <w:sz w:val="24"/>
          <w:szCs w:val="24"/>
        </w:rPr>
      </w:pPr>
    </w:p>
    <w:sectPr w:rsidR="005461F9" w:rsidRPr="00CA0ABB" w:rsidSect="005B567F">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3B329" w14:textId="77777777" w:rsidR="00634B22" w:rsidRDefault="00634B22" w:rsidP="00AF247E">
      <w:pPr>
        <w:spacing w:after="0" w:line="240" w:lineRule="auto"/>
      </w:pPr>
      <w:r>
        <w:separator/>
      </w:r>
    </w:p>
  </w:endnote>
  <w:endnote w:type="continuationSeparator" w:id="0">
    <w:p w14:paraId="3B34E6A7" w14:textId="77777777" w:rsidR="00634B22" w:rsidRDefault="00634B22" w:rsidP="00AF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Nova">
    <w:charset w:val="00"/>
    <w:family w:val="swiss"/>
    <w:pitch w:val="variable"/>
    <w:sig w:usb0="80000287" w:usb1="00000002" w:usb2="00000000" w:usb3="00000000" w:csb0="0000009F" w:csb1="00000000"/>
  </w:font>
  <w:font w:name="system-ui">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02339"/>
      <w:docPartObj>
        <w:docPartGallery w:val="Page Numbers (Bottom of Page)"/>
        <w:docPartUnique/>
      </w:docPartObj>
    </w:sdtPr>
    <w:sdtEndPr/>
    <w:sdtContent>
      <w:p w14:paraId="539395B5" w14:textId="1760470B" w:rsidR="00200288" w:rsidRDefault="00200288">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ED63A27" w14:textId="3DA316A6" w:rsidR="00AF247E" w:rsidRDefault="00AF2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35D40" w14:textId="77777777" w:rsidR="00634B22" w:rsidRDefault="00634B22" w:rsidP="00AF247E">
      <w:pPr>
        <w:spacing w:after="0" w:line="240" w:lineRule="auto"/>
      </w:pPr>
      <w:r>
        <w:separator/>
      </w:r>
    </w:p>
  </w:footnote>
  <w:footnote w:type="continuationSeparator" w:id="0">
    <w:p w14:paraId="4338D67D" w14:textId="77777777" w:rsidR="00634B22" w:rsidRDefault="00634B22" w:rsidP="00AF24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06DA0D3B"/>
    <w:multiLevelType w:val="multilevel"/>
    <w:tmpl w:val="668682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B1F1E"/>
    <w:multiLevelType w:val="multilevel"/>
    <w:tmpl w:val="FB7EB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51002"/>
    <w:multiLevelType w:val="multilevel"/>
    <w:tmpl w:val="7C82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D050E7"/>
    <w:multiLevelType w:val="multilevel"/>
    <w:tmpl w:val="F492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366B80"/>
    <w:multiLevelType w:val="multilevel"/>
    <w:tmpl w:val="988E1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A0BD9"/>
    <w:multiLevelType w:val="hybridMultilevel"/>
    <w:tmpl w:val="DC264F06"/>
    <w:lvl w:ilvl="0" w:tplc="1BA61064">
      <w:start w:val="1"/>
      <w:numFmt w:val="bullet"/>
      <w:lvlText w:val=""/>
      <w:lvlJc w:val="left"/>
      <w:pPr>
        <w:tabs>
          <w:tab w:val="num" w:pos="900"/>
        </w:tabs>
        <w:ind w:left="540" w:hanging="360"/>
      </w:pPr>
      <w:rPr>
        <w:rFonts w:ascii="Symbol" w:hAnsi="Symbol" w:hint="default"/>
      </w:rPr>
    </w:lvl>
    <w:lvl w:ilvl="1" w:tplc="2BFCB58C">
      <w:numFmt w:val="decimal"/>
      <w:lvlText w:val=""/>
      <w:lvlJc w:val="left"/>
    </w:lvl>
    <w:lvl w:ilvl="2" w:tplc="700C0E1E">
      <w:numFmt w:val="decimal"/>
      <w:lvlText w:val=""/>
      <w:lvlJc w:val="left"/>
    </w:lvl>
    <w:lvl w:ilvl="3" w:tplc="01AA3D46">
      <w:numFmt w:val="decimal"/>
      <w:lvlText w:val=""/>
      <w:lvlJc w:val="left"/>
    </w:lvl>
    <w:lvl w:ilvl="4" w:tplc="01B498AA">
      <w:numFmt w:val="decimal"/>
      <w:lvlText w:val=""/>
      <w:lvlJc w:val="left"/>
    </w:lvl>
    <w:lvl w:ilvl="5" w:tplc="15C0E338">
      <w:numFmt w:val="decimal"/>
      <w:lvlText w:val=""/>
      <w:lvlJc w:val="left"/>
    </w:lvl>
    <w:lvl w:ilvl="6" w:tplc="55C85F36">
      <w:numFmt w:val="decimal"/>
      <w:lvlText w:val=""/>
      <w:lvlJc w:val="left"/>
    </w:lvl>
    <w:lvl w:ilvl="7" w:tplc="2A7AF7C0">
      <w:numFmt w:val="decimal"/>
      <w:lvlText w:val=""/>
      <w:lvlJc w:val="left"/>
    </w:lvl>
    <w:lvl w:ilvl="8" w:tplc="2C74CB5C">
      <w:numFmt w:val="decimal"/>
      <w:lvlText w:val=""/>
      <w:lvlJc w:val="left"/>
    </w:lvl>
  </w:abstractNum>
  <w:abstractNum w:abstractNumId="6" w15:restartNumberingAfterBreak="0">
    <w:nsid w:val="20435D73"/>
    <w:multiLevelType w:val="hybridMultilevel"/>
    <w:tmpl w:val="A7029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0E6FEE"/>
    <w:multiLevelType w:val="hybridMultilevel"/>
    <w:tmpl w:val="B818E8CC"/>
    <w:lvl w:ilvl="0" w:tplc="5E8CBC3C">
      <w:start w:val="1"/>
      <w:numFmt w:val="bullet"/>
      <w:lvlText w:val=""/>
      <w:lvlPicBulletId w:val="2"/>
      <w:lvlJc w:val="left"/>
      <w:pPr>
        <w:tabs>
          <w:tab w:val="num" w:pos="720"/>
        </w:tabs>
        <w:ind w:left="720" w:hanging="360"/>
      </w:pPr>
      <w:rPr>
        <w:rFonts w:ascii="Symbol" w:hAnsi="Symbol" w:hint="default"/>
      </w:rPr>
    </w:lvl>
    <w:lvl w:ilvl="1" w:tplc="C556F504" w:tentative="1">
      <w:start w:val="1"/>
      <w:numFmt w:val="bullet"/>
      <w:lvlText w:val=""/>
      <w:lvlJc w:val="left"/>
      <w:pPr>
        <w:tabs>
          <w:tab w:val="num" w:pos="1440"/>
        </w:tabs>
        <w:ind w:left="1440" w:hanging="360"/>
      </w:pPr>
      <w:rPr>
        <w:rFonts w:ascii="Symbol" w:hAnsi="Symbol" w:hint="default"/>
      </w:rPr>
    </w:lvl>
    <w:lvl w:ilvl="2" w:tplc="633444C2" w:tentative="1">
      <w:start w:val="1"/>
      <w:numFmt w:val="bullet"/>
      <w:lvlText w:val=""/>
      <w:lvlJc w:val="left"/>
      <w:pPr>
        <w:tabs>
          <w:tab w:val="num" w:pos="2160"/>
        </w:tabs>
        <w:ind w:left="2160" w:hanging="360"/>
      </w:pPr>
      <w:rPr>
        <w:rFonts w:ascii="Symbol" w:hAnsi="Symbol" w:hint="default"/>
      </w:rPr>
    </w:lvl>
    <w:lvl w:ilvl="3" w:tplc="2AD45F0E" w:tentative="1">
      <w:start w:val="1"/>
      <w:numFmt w:val="bullet"/>
      <w:lvlText w:val=""/>
      <w:lvlJc w:val="left"/>
      <w:pPr>
        <w:tabs>
          <w:tab w:val="num" w:pos="2880"/>
        </w:tabs>
        <w:ind w:left="2880" w:hanging="360"/>
      </w:pPr>
      <w:rPr>
        <w:rFonts w:ascii="Symbol" w:hAnsi="Symbol" w:hint="default"/>
      </w:rPr>
    </w:lvl>
    <w:lvl w:ilvl="4" w:tplc="253486D6" w:tentative="1">
      <w:start w:val="1"/>
      <w:numFmt w:val="bullet"/>
      <w:lvlText w:val=""/>
      <w:lvlJc w:val="left"/>
      <w:pPr>
        <w:tabs>
          <w:tab w:val="num" w:pos="3600"/>
        </w:tabs>
        <w:ind w:left="3600" w:hanging="360"/>
      </w:pPr>
      <w:rPr>
        <w:rFonts w:ascii="Symbol" w:hAnsi="Symbol" w:hint="default"/>
      </w:rPr>
    </w:lvl>
    <w:lvl w:ilvl="5" w:tplc="23501AD6" w:tentative="1">
      <w:start w:val="1"/>
      <w:numFmt w:val="bullet"/>
      <w:lvlText w:val=""/>
      <w:lvlJc w:val="left"/>
      <w:pPr>
        <w:tabs>
          <w:tab w:val="num" w:pos="4320"/>
        </w:tabs>
        <w:ind w:left="4320" w:hanging="360"/>
      </w:pPr>
      <w:rPr>
        <w:rFonts w:ascii="Symbol" w:hAnsi="Symbol" w:hint="default"/>
      </w:rPr>
    </w:lvl>
    <w:lvl w:ilvl="6" w:tplc="FB0E1366" w:tentative="1">
      <w:start w:val="1"/>
      <w:numFmt w:val="bullet"/>
      <w:lvlText w:val=""/>
      <w:lvlJc w:val="left"/>
      <w:pPr>
        <w:tabs>
          <w:tab w:val="num" w:pos="5040"/>
        </w:tabs>
        <w:ind w:left="5040" w:hanging="360"/>
      </w:pPr>
      <w:rPr>
        <w:rFonts w:ascii="Symbol" w:hAnsi="Symbol" w:hint="default"/>
      </w:rPr>
    </w:lvl>
    <w:lvl w:ilvl="7" w:tplc="9F90DCFA" w:tentative="1">
      <w:start w:val="1"/>
      <w:numFmt w:val="bullet"/>
      <w:lvlText w:val=""/>
      <w:lvlJc w:val="left"/>
      <w:pPr>
        <w:tabs>
          <w:tab w:val="num" w:pos="5760"/>
        </w:tabs>
        <w:ind w:left="5760" w:hanging="360"/>
      </w:pPr>
      <w:rPr>
        <w:rFonts w:ascii="Symbol" w:hAnsi="Symbol" w:hint="default"/>
      </w:rPr>
    </w:lvl>
    <w:lvl w:ilvl="8" w:tplc="F5B25FA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617084E"/>
    <w:multiLevelType w:val="multilevel"/>
    <w:tmpl w:val="ADDEC0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2C1CEC"/>
    <w:multiLevelType w:val="multilevel"/>
    <w:tmpl w:val="5F442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A13322"/>
    <w:multiLevelType w:val="hybridMultilevel"/>
    <w:tmpl w:val="F348D516"/>
    <w:lvl w:ilvl="0" w:tplc="4430785C">
      <w:start w:val="1"/>
      <w:numFmt w:val="bullet"/>
      <w:lvlText w:val=""/>
      <w:lvlPicBulletId w:val="0"/>
      <w:lvlJc w:val="left"/>
      <w:pPr>
        <w:tabs>
          <w:tab w:val="num" w:pos="720"/>
        </w:tabs>
        <w:ind w:left="720" w:hanging="360"/>
      </w:pPr>
      <w:rPr>
        <w:rFonts w:ascii="Symbol" w:hAnsi="Symbol" w:hint="default"/>
      </w:rPr>
    </w:lvl>
    <w:lvl w:ilvl="1" w:tplc="D91C9A40">
      <w:start w:val="1"/>
      <w:numFmt w:val="bullet"/>
      <w:lvlText w:val=""/>
      <w:lvlJc w:val="left"/>
      <w:pPr>
        <w:tabs>
          <w:tab w:val="num" w:pos="1440"/>
        </w:tabs>
        <w:ind w:left="1440" w:hanging="360"/>
      </w:pPr>
      <w:rPr>
        <w:rFonts w:ascii="Symbol" w:hAnsi="Symbol" w:hint="default"/>
      </w:rPr>
    </w:lvl>
    <w:lvl w:ilvl="2" w:tplc="358A3918">
      <w:start w:val="1"/>
      <w:numFmt w:val="bullet"/>
      <w:lvlText w:val=""/>
      <w:lvlJc w:val="left"/>
      <w:pPr>
        <w:tabs>
          <w:tab w:val="num" w:pos="2160"/>
        </w:tabs>
        <w:ind w:left="2160" w:hanging="360"/>
      </w:pPr>
      <w:rPr>
        <w:rFonts w:ascii="Symbol" w:hAnsi="Symbol" w:hint="default"/>
      </w:rPr>
    </w:lvl>
    <w:lvl w:ilvl="3" w:tplc="C1E02696">
      <w:start w:val="1"/>
      <w:numFmt w:val="bullet"/>
      <w:lvlText w:val=""/>
      <w:lvlJc w:val="left"/>
      <w:pPr>
        <w:tabs>
          <w:tab w:val="num" w:pos="2880"/>
        </w:tabs>
        <w:ind w:left="2880" w:hanging="360"/>
      </w:pPr>
      <w:rPr>
        <w:rFonts w:ascii="Symbol" w:hAnsi="Symbol" w:hint="default"/>
      </w:rPr>
    </w:lvl>
    <w:lvl w:ilvl="4" w:tplc="BB923F32">
      <w:start w:val="1"/>
      <w:numFmt w:val="bullet"/>
      <w:lvlText w:val=""/>
      <w:lvlJc w:val="left"/>
      <w:pPr>
        <w:tabs>
          <w:tab w:val="num" w:pos="3600"/>
        </w:tabs>
        <w:ind w:left="3600" w:hanging="360"/>
      </w:pPr>
      <w:rPr>
        <w:rFonts w:ascii="Symbol" w:hAnsi="Symbol" w:hint="default"/>
      </w:rPr>
    </w:lvl>
    <w:lvl w:ilvl="5" w:tplc="DF0ED2FE">
      <w:start w:val="1"/>
      <w:numFmt w:val="bullet"/>
      <w:lvlText w:val=""/>
      <w:lvlJc w:val="left"/>
      <w:pPr>
        <w:tabs>
          <w:tab w:val="num" w:pos="4320"/>
        </w:tabs>
        <w:ind w:left="4320" w:hanging="360"/>
      </w:pPr>
      <w:rPr>
        <w:rFonts w:ascii="Symbol" w:hAnsi="Symbol" w:hint="default"/>
      </w:rPr>
    </w:lvl>
    <w:lvl w:ilvl="6" w:tplc="F3AA583E">
      <w:start w:val="1"/>
      <w:numFmt w:val="bullet"/>
      <w:lvlText w:val=""/>
      <w:lvlJc w:val="left"/>
      <w:pPr>
        <w:tabs>
          <w:tab w:val="num" w:pos="5040"/>
        </w:tabs>
        <w:ind w:left="5040" w:hanging="360"/>
      </w:pPr>
      <w:rPr>
        <w:rFonts w:ascii="Symbol" w:hAnsi="Symbol" w:hint="default"/>
      </w:rPr>
    </w:lvl>
    <w:lvl w:ilvl="7" w:tplc="D856E22C">
      <w:start w:val="1"/>
      <w:numFmt w:val="bullet"/>
      <w:lvlText w:val=""/>
      <w:lvlJc w:val="left"/>
      <w:pPr>
        <w:tabs>
          <w:tab w:val="num" w:pos="5760"/>
        </w:tabs>
        <w:ind w:left="5760" w:hanging="360"/>
      </w:pPr>
      <w:rPr>
        <w:rFonts w:ascii="Symbol" w:hAnsi="Symbol" w:hint="default"/>
      </w:rPr>
    </w:lvl>
    <w:lvl w:ilvl="8" w:tplc="64D01840">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E4B4278"/>
    <w:multiLevelType w:val="multilevel"/>
    <w:tmpl w:val="8A6A7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40712"/>
    <w:multiLevelType w:val="multilevel"/>
    <w:tmpl w:val="EDD0F598"/>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6D41285"/>
    <w:multiLevelType w:val="multilevel"/>
    <w:tmpl w:val="4E02326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5CD13C8"/>
    <w:multiLevelType w:val="multilevel"/>
    <w:tmpl w:val="4490ADA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7136A38"/>
    <w:multiLevelType w:val="multilevel"/>
    <w:tmpl w:val="6B5E8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1D6C62"/>
    <w:multiLevelType w:val="hybridMultilevel"/>
    <w:tmpl w:val="93080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713EF"/>
    <w:multiLevelType w:val="multilevel"/>
    <w:tmpl w:val="F40AC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3C16A6"/>
    <w:multiLevelType w:val="multilevel"/>
    <w:tmpl w:val="081C9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DC062F"/>
    <w:multiLevelType w:val="multilevel"/>
    <w:tmpl w:val="C77A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C025C1"/>
    <w:multiLevelType w:val="hybridMultilevel"/>
    <w:tmpl w:val="1CA2C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7523A1"/>
    <w:multiLevelType w:val="hybridMultilevel"/>
    <w:tmpl w:val="FC48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184333"/>
    <w:multiLevelType w:val="multilevel"/>
    <w:tmpl w:val="6A4C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271D4"/>
    <w:multiLevelType w:val="multilevel"/>
    <w:tmpl w:val="59F0A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5F5884"/>
    <w:multiLevelType w:val="multilevel"/>
    <w:tmpl w:val="EC2C0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A415AC"/>
    <w:multiLevelType w:val="multilevel"/>
    <w:tmpl w:val="39C24D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7E414F1E"/>
    <w:multiLevelType w:val="multilevel"/>
    <w:tmpl w:val="00AE6A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86293806">
    <w:abstractNumId w:val="6"/>
  </w:num>
  <w:num w:numId="2" w16cid:durableId="884223093">
    <w:abstractNumId w:val="16"/>
  </w:num>
  <w:num w:numId="3" w16cid:durableId="1488131387">
    <w:abstractNumId w:val="13"/>
  </w:num>
  <w:num w:numId="4" w16cid:durableId="1959142955">
    <w:abstractNumId w:val="21"/>
  </w:num>
  <w:num w:numId="5" w16cid:durableId="1761831490">
    <w:abstractNumId w:val="12"/>
  </w:num>
  <w:num w:numId="6" w16cid:durableId="1891385132">
    <w:abstractNumId w:val="17"/>
  </w:num>
  <w:num w:numId="7" w16cid:durableId="19883895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6969185">
    <w:abstractNumId w:val="1"/>
  </w:num>
  <w:num w:numId="9" w16cid:durableId="422453095">
    <w:abstractNumId w:val="26"/>
  </w:num>
  <w:num w:numId="10" w16cid:durableId="15835672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85684437">
    <w:abstractNumId w:val="8"/>
  </w:num>
  <w:num w:numId="12" w16cid:durableId="559488011">
    <w:abstractNumId w:val="10"/>
  </w:num>
  <w:num w:numId="13" w16cid:durableId="202137651">
    <w:abstractNumId w:val="4"/>
  </w:num>
  <w:num w:numId="14" w16cid:durableId="1694185525">
    <w:abstractNumId w:val="3"/>
  </w:num>
  <w:num w:numId="15" w16cid:durableId="1959068009">
    <w:abstractNumId w:val="11"/>
  </w:num>
  <w:num w:numId="16" w16cid:durableId="1851144365">
    <w:abstractNumId w:val="19"/>
  </w:num>
  <w:num w:numId="17" w16cid:durableId="1714622203">
    <w:abstractNumId w:val="2"/>
  </w:num>
  <w:num w:numId="18" w16cid:durableId="1432160389">
    <w:abstractNumId w:val="18"/>
  </w:num>
  <w:num w:numId="19" w16cid:durableId="1925644788">
    <w:abstractNumId w:val="24"/>
  </w:num>
  <w:num w:numId="20" w16cid:durableId="1012995175">
    <w:abstractNumId w:val="9"/>
  </w:num>
  <w:num w:numId="21" w16cid:durableId="519971244">
    <w:abstractNumId w:val="22"/>
  </w:num>
  <w:num w:numId="22" w16cid:durableId="1691687435">
    <w:abstractNumId w:val="23"/>
  </w:num>
  <w:num w:numId="23" w16cid:durableId="759721551">
    <w:abstractNumId w:val="15"/>
  </w:num>
  <w:num w:numId="24" w16cid:durableId="1253274393">
    <w:abstractNumId w:val="20"/>
  </w:num>
  <w:num w:numId="25" w16cid:durableId="245651082">
    <w:abstractNumId w:val="14"/>
  </w:num>
  <w:num w:numId="26" w16cid:durableId="1946842669">
    <w:abstractNumId w:val="5"/>
  </w:num>
  <w:num w:numId="27" w16cid:durableId="1749573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5B4"/>
    <w:rsid w:val="00002B84"/>
    <w:rsid w:val="000035AC"/>
    <w:rsid w:val="00003D72"/>
    <w:rsid w:val="00004A26"/>
    <w:rsid w:val="00012B81"/>
    <w:rsid w:val="00013750"/>
    <w:rsid w:val="0002017F"/>
    <w:rsid w:val="00026125"/>
    <w:rsid w:val="00033011"/>
    <w:rsid w:val="00036C1B"/>
    <w:rsid w:val="000501CB"/>
    <w:rsid w:val="000521A8"/>
    <w:rsid w:val="00054AE9"/>
    <w:rsid w:val="00057750"/>
    <w:rsid w:val="00065F06"/>
    <w:rsid w:val="0006674E"/>
    <w:rsid w:val="000744E1"/>
    <w:rsid w:val="00087054"/>
    <w:rsid w:val="000A608A"/>
    <w:rsid w:val="000B01F3"/>
    <w:rsid w:val="000D4F6D"/>
    <w:rsid w:val="000D7097"/>
    <w:rsid w:val="000E53C1"/>
    <w:rsid w:val="00103BE9"/>
    <w:rsid w:val="00123D56"/>
    <w:rsid w:val="00124D4C"/>
    <w:rsid w:val="0013303E"/>
    <w:rsid w:val="001460F0"/>
    <w:rsid w:val="00164A91"/>
    <w:rsid w:val="00166006"/>
    <w:rsid w:val="00166962"/>
    <w:rsid w:val="00170D3F"/>
    <w:rsid w:val="001A7FC1"/>
    <w:rsid w:val="001D1984"/>
    <w:rsid w:val="001F0311"/>
    <w:rsid w:val="00200288"/>
    <w:rsid w:val="002100B7"/>
    <w:rsid w:val="0021382C"/>
    <w:rsid w:val="00214D98"/>
    <w:rsid w:val="00215E59"/>
    <w:rsid w:val="0021611B"/>
    <w:rsid w:val="0022539D"/>
    <w:rsid w:val="00225CDC"/>
    <w:rsid w:val="00226503"/>
    <w:rsid w:val="00227FAC"/>
    <w:rsid w:val="002312BC"/>
    <w:rsid w:val="00237E45"/>
    <w:rsid w:val="002606A4"/>
    <w:rsid w:val="0027222A"/>
    <w:rsid w:val="00275454"/>
    <w:rsid w:val="00284F50"/>
    <w:rsid w:val="002915C6"/>
    <w:rsid w:val="00292BD2"/>
    <w:rsid w:val="00296143"/>
    <w:rsid w:val="002B6ED2"/>
    <w:rsid w:val="002C3480"/>
    <w:rsid w:val="002C5C13"/>
    <w:rsid w:val="002D5A08"/>
    <w:rsid w:val="002E1952"/>
    <w:rsid w:val="002F24C1"/>
    <w:rsid w:val="002F6F34"/>
    <w:rsid w:val="00302FF5"/>
    <w:rsid w:val="00303FCE"/>
    <w:rsid w:val="003065B4"/>
    <w:rsid w:val="00322E7C"/>
    <w:rsid w:val="003238E7"/>
    <w:rsid w:val="00330F3E"/>
    <w:rsid w:val="00331FCD"/>
    <w:rsid w:val="0033385A"/>
    <w:rsid w:val="00334541"/>
    <w:rsid w:val="0033468B"/>
    <w:rsid w:val="00351FC9"/>
    <w:rsid w:val="00372E2D"/>
    <w:rsid w:val="003816F9"/>
    <w:rsid w:val="0038482B"/>
    <w:rsid w:val="00390111"/>
    <w:rsid w:val="00394C42"/>
    <w:rsid w:val="00395BB2"/>
    <w:rsid w:val="003A608B"/>
    <w:rsid w:val="003A6146"/>
    <w:rsid w:val="003C1EDC"/>
    <w:rsid w:val="003C37C8"/>
    <w:rsid w:val="003C61B0"/>
    <w:rsid w:val="003E6E9A"/>
    <w:rsid w:val="003F0CC2"/>
    <w:rsid w:val="003F4AD0"/>
    <w:rsid w:val="00405EAC"/>
    <w:rsid w:val="0042632A"/>
    <w:rsid w:val="004311AC"/>
    <w:rsid w:val="004423FB"/>
    <w:rsid w:val="00444C24"/>
    <w:rsid w:val="00457263"/>
    <w:rsid w:val="00471AD2"/>
    <w:rsid w:val="00482518"/>
    <w:rsid w:val="00484044"/>
    <w:rsid w:val="00493A30"/>
    <w:rsid w:val="004A5449"/>
    <w:rsid w:val="004A7A22"/>
    <w:rsid w:val="004B57F7"/>
    <w:rsid w:val="004C75F1"/>
    <w:rsid w:val="004D1CB1"/>
    <w:rsid w:val="004F4F39"/>
    <w:rsid w:val="005461F9"/>
    <w:rsid w:val="00547D38"/>
    <w:rsid w:val="005559BC"/>
    <w:rsid w:val="005577C1"/>
    <w:rsid w:val="00572428"/>
    <w:rsid w:val="005748C5"/>
    <w:rsid w:val="00577FDD"/>
    <w:rsid w:val="00595BF8"/>
    <w:rsid w:val="00595C48"/>
    <w:rsid w:val="005B567F"/>
    <w:rsid w:val="005F54C5"/>
    <w:rsid w:val="005F5615"/>
    <w:rsid w:val="00615560"/>
    <w:rsid w:val="00622E15"/>
    <w:rsid w:val="006329E4"/>
    <w:rsid w:val="00634B22"/>
    <w:rsid w:val="006558F8"/>
    <w:rsid w:val="00672728"/>
    <w:rsid w:val="006768C3"/>
    <w:rsid w:val="006800BB"/>
    <w:rsid w:val="0068307B"/>
    <w:rsid w:val="00691DC3"/>
    <w:rsid w:val="00692ADC"/>
    <w:rsid w:val="006A5A48"/>
    <w:rsid w:val="006A7BFF"/>
    <w:rsid w:val="006D005C"/>
    <w:rsid w:val="006D042E"/>
    <w:rsid w:val="006D0707"/>
    <w:rsid w:val="006D7DC6"/>
    <w:rsid w:val="006E7968"/>
    <w:rsid w:val="006F7A34"/>
    <w:rsid w:val="00702384"/>
    <w:rsid w:val="00702630"/>
    <w:rsid w:val="0071329A"/>
    <w:rsid w:val="007143F0"/>
    <w:rsid w:val="007218DC"/>
    <w:rsid w:val="00732CBF"/>
    <w:rsid w:val="00737CD6"/>
    <w:rsid w:val="00743637"/>
    <w:rsid w:val="007551F0"/>
    <w:rsid w:val="00760293"/>
    <w:rsid w:val="007638FE"/>
    <w:rsid w:val="0076612D"/>
    <w:rsid w:val="0076676A"/>
    <w:rsid w:val="00783B85"/>
    <w:rsid w:val="00786CDD"/>
    <w:rsid w:val="00791364"/>
    <w:rsid w:val="007A63EA"/>
    <w:rsid w:val="007B1C50"/>
    <w:rsid w:val="007B450C"/>
    <w:rsid w:val="007C2DFF"/>
    <w:rsid w:val="007C36B6"/>
    <w:rsid w:val="007C3D8C"/>
    <w:rsid w:val="007C578E"/>
    <w:rsid w:val="007D3D48"/>
    <w:rsid w:val="007E7764"/>
    <w:rsid w:val="007F2C7D"/>
    <w:rsid w:val="0083202D"/>
    <w:rsid w:val="00837537"/>
    <w:rsid w:val="00840906"/>
    <w:rsid w:val="00842E41"/>
    <w:rsid w:val="0087167D"/>
    <w:rsid w:val="00872521"/>
    <w:rsid w:val="00882BEB"/>
    <w:rsid w:val="008858B0"/>
    <w:rsid w:val="008930C2"/>
    <w:rsid w:val="008A7CA0"/>
    <w:rsid w:val="008C3536"/>
    <w:rsid w:val="008D4191"/>
    <w:rsid w:val="008E1BFE"/>
    <w:rsid w:val="008E5B8C"/>
    <w:rsid w:val="008F1863"/>
    <w:rsid w:val="008F352B"/>
    <w:rsid w:val="0091095D"/>
    <w:rsid w:val="00915F5C"/>
    <w:rsid w:val="00917AC3"/>
    <w:rsid w:val="00920615"/>
    <w:rsid w:val="00936866"/>
    <w:rsid w:val="0094526B"/>
    <w:rsid w:val="00957737"/>
    <w:rsid w:val="00973D16"/>
    <w:rsid w:val="00981973"/>
    <w:rsid w:val="00987BF5"/>
    <w:rsid w:val="00987EF7"/>
    <w:rsid w:val="00992D14"/>
    <w:rsid w:val="00994D69"/>
    <w:rsid w:val="009C0CD1"/>
    <w:rsid w:val="009D68AF"/>
    <w:rsid w:val="009E1799"/>
    <w:rsid w:val="009F6113"/>
    <w:rsid w:val="00A0549D"/>
    <w:rsid w:val="00A057E3"/>
    <w:rsid w:val="00A15041"/>
    <w:rsid w:val="00A2296E"/>
    <w:rsid w:val="00A22BFD"/>
    <w:rsid w:val="00A336F1"/>
    <w:rsid w:val="00A562CB"/>
    <w:rsid w:val="00A74531"/>
    <w:rsid w:val="00A77444"/>
    <w:rsid w:val="00A82F89"/>
    <w:rsid w:val="00AD1721"/>
    <w:rsid w:val="00AF247E"/>
    <w:rsid w:val="00AF6BE2"/>
    <w:rsid w:val="00B0403C"/>
    <w:rsid w:val="00B20EE2"/>
    <w:rsid w:val="00B269E1"/>
    <w:rsid w:val="00B37D81"/>
    <w:rsid w:val="00B45D3F"/>
    <w:rsid w:val="00B53287"/>
    <w:rsid w:val="00B60F41"/>
    <w:rsid w:val="00B714C1"/>
    <w:rsid w:val="00B83F90"/>
    <w:rsid w:val="00BA0E98"/>
    <w:rsid w:val="00BB0B4E"/>
    <w:rsid w:val="00BB118B"/>
    <w:rsid w:val="00BB7E6B"/>
    <w:rsid w:val="00BE22E7"/>
    <w:rsid w:val="00BE3CB0"/>
    <w:rsid w:val="00BF29A2"/>
    <w:rsid w:val="00BF2EFA"/>
    <w:rsid w:val="00C000C0"/>
    <w:rsid w:val="00C108B7"/>
    <w:rsid w:val="00C116C2"/>
    <w:rsid w:val="00C15D35"/>
    <w:rsid w:val="00C160EC"/>
    <w:rsid w:val="00C179A3"/>
    <w:rsid w:val="00C2629A"/>
    <w:rsid w:val="00C45081"/>
    <w:rsid w:val="00C464D4"/>
    <w:rsid w:val="00C57FD0"/>
    <w:rsid w:val="00C62494"/>
    <w:rsid w:val="00C84866"/>
    <w:rsid w:val="00CA0ABB"/>
    <w:rsid w:val="00CA236B"/>
    <w:rsid w:val="00CA3EC6"/>
    <w:rsid w:val="00CC1CBE"/>
    <w:rsid w:val="00CC4294"/>
    <w:rsid w:val="00CD75B7"/>
    <w:rsid w:val="00CE21D6"/>
    <w:rsid w:val="00CE42F9"/>
    <w:rsid w:val="00CF0533"/>
    <w:rsid w:val="00D141FA"/>
    <w:rsid w:val="00D153B0"/>
    <w:rsid w:val="00D21F47"/>
    <w:rsid w:val="00D241C5"/>
    <w:rsid w:val="00D3776B"/>
    <w:rsid w:val="00D52DF2"/>
    <w:rsid w:val="00D64E64"/>
    <w:rsid w:val="00D81366"/>
    <w:rsid w:val="00D9144A"/>
    <w:rsid w:val="00DC0F9B"/>
    <w:rsid w:val="00DF0498"/>
    <w:rsid w:val="00E055F2"/>
    <w:rsid w:val="00E1103D"/>
    <w:rsid w:val="00E114D4"/>
    <w:rsid w:val="00E143EF"/>
    <w:rsid w:val="00E418DE"/>
    <w:rsid w:val="00E443B1"/>
    <w:rsid w:val="00E46EA6"/>
    <w:rsid w:val="00E47877"/>
    <w:rsid w:val="00E5253F"/>
    <w:rsid w:val="00E81C2D"/>
    <w:rsid w:val="00E851BA"/>
    <w:rsid w:val="00E86B0C"/>
    <w:rsid w:val="00E932CE"/>
    <w:rsid w:val="00E962A0"/>
    <w:rsid w:val="00E975CF"/>
    <w:rsid w:val="00EB5B2E"/>
    <w:rsid w:val="00EC739D"/>
    <w:rsid w:val="00EF3FFA"/>
    <w:rsid w:val="00F16855"/>
    <w:rsid w:val="00F206EB"/>
    <w:rsid w:val="00F337AE"/>
    <w:rsid w:val="00F453CD"/>
    <w:rsid w:val="00F463F8"/>
    <w:rsid w:val="00F62899"/>
    <w:rsid w:val="00F6497D"/>
    <w:rsid w:val="00F66A7D"/>
    <w:rsid w:val="00F7017A"/>
    <w:rsid w:val="00F755DC"/>
    <w:rsid w:val="00F86FC2"/>
    <w:rsid w:val="00F90D87"/>
    <w:rsid w:val="00F91DE4"/>
    <w:rsid w:val="00FB1187"/>
    <w:rsid w:val="00FB35C7"/>
    <w:rsid w:val="00FB3980"/>
    <w:rsid w:val="00FC14D3"/>
    <w:rsid w:val="00FC1EBC"/>
    <w:rsid w:val="00FC29FC"/>
    <w:rsid w:val="00FF0D5D"/>
    <w:rsid w:val="00FF1215"/>
    <w:rsid w:val="00FF4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81EEE"/>
  <w15:chartTrackingRefBased/>
  <w15:docId w15:val="{96A71E60-6370-4628-BDE7-606C1C62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BB2"/>
  </w:style>
  <w:style w:type="paragraph" w:styleId="Heading1">
    <w:name w:val="heading 1"/>
    <w:basedOn w:val="Normal"/>
    <w:next w:val="Normal"/>
    <w:link w:val="Heading1Char"/>
    <w:uiPriority w:val="9"/>
    <w:qFormat/>
    <w:rsid w:val="003C37C8"/>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3C37C8"/>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7C8"/>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7C8"/>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3C37C8"/>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3C37C8"/>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3C37C8"/>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3C37C8"/>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3C37C8"/>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7C8"/>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3C37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7C8"/>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7C8"/>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3C37C8"/>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3C37C8"/>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3C37C8"/>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3C37C8"/>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3C37C8"/>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3C37C8"/>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3C37C8"/>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3C37C8"/>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3C37C8"/>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3C37C8"/>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3C37C8"/>
    <w:rPr>
      <w:color w:val="0E2841" w:themeColor="text2"/>
      <w:sz w:val="24"/>
      <w:szCs w:val="24"/>
    </w:rPr>
  </w:style>
  <w:style w:type="paragraph" w:styleId="ListParagraph">
    <w:name w:val="List Paragraph"/>
    <w:basedOn w:val="Normal"/>
    <w:uiPriority w:val="34"/>
    <w:qFormat/>
    <w:rsid w:val="003065B4"/>
    <w:pPr>
      <w:ind w:left="720"/>
      <w:contextualSpacing/>
    </w:pPr>
  </w:style>
  <w:style w:type="character" w:styleId="IntenseEmphasis">
    <w:name w:val="Intense Emphasis"/>
    <w:basedOn w:val="DefaultParagraphFont"/>
    <w:uiPriority w:val="21"/>
    <w:qFormat/>
    <w:rsid w:val="003C37C8"/>
    <w:rPr>
      <w:b/>
      <w:bCs/>
      <w:i/>
      <w:iCs/>
    </w:rPr>
  </w:style>
  <w:style w:type="paragraph" w:styleId="IntenseQuote">
    <w:name w:val="Intense Quote"/>
    <w:basedOn w:val="Normal"/>
    <w:next w:val="Normal"/>
    <w:link w:val="IntenseQuoteChar"/>
    <w:uiPriority w:val="30"/>
    <w:qFormat/>
    <w:rsid w:val="003C37C8"/>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3C37C8"/>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3C37C8"/>
    <w:rPr>
      <w:b/>
      <w:bCs/>
      <w:smallCaps/>
      <w:color w:val="0E2841" w:themeColor="text2"/>
      <w:u w:val="single"/>
    </w:rPr>
  </w:style>
  <w:style w:type="paragraph" w:customStyle="1" w:styleId="paragraph">
    <w:name w:val="paragraph"/>
    <w:basedOn w:val="Normal"/>
    <w:rsid w:val="00692ADC"/>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692ADC"/>
  </w:style>
  <w:style w:type="character" w:customStyle="1" w:styleId="eop">
    <w:name w:val="eop"/>
    <w:basedOn w:val="DefaultParagraphFont"/>
    <w:rsid w:val="00692ADC"/>
  </w:style>
  <w:style w:type="character" w:customStyle="1" w:styleId="scxw79801973">
    <w:name w:val="scxw79801973"/>
    <w:basedOn w:val="DefaultParagraphFont"/>
    <w:rsid w:val="00692ADC"/>
  </w:style>
  <w:style w:type="character" w:customStyle="1" w:styleId="d-block">
    <w:name w:val="d-block"/>
    <w:basedOn w:val="DefaultParagraphFont"/>
    <w:rsid w:val="007C36B6"/>
  </w:style>
  <w:style w:type="character" w:styleId="Hyperlink">
    <w:name w:val="Hyperlink"/>
    <w:basedOn w:val="DefaultParagraphFont"/>
    <w:uiPriority w:val="99"/>
    <w:unhideWhenUsed/>
    <w:rsid w:val="00C464D4"/>
    <w:rPr>
      <w:color w:val="467886" w:themeColor="hyperlink"/>
      <w:u w:val="single"/>
    </w:rPr>
  </w:style>
  <w:style w:type="character" w:styleId="UnresolvedMention">
    <w:name w:val="Unresolved Mention"/>
    <w:basedOn w:val="DefaultParagraphFont"/>
    <w:uiPriority w:val="99"/>
    <w:semiHidden/>
    <w:unhideWhenUsed/>
    <w:rsid w:val="00C464D4"/>
    <w:rPr>
      <w:color w:val="605E5C"/>
      <w:shd w:val="clear" w:color="auto" w:fill="E1DFDD"/>
    </w:rPr>
  </w:style>
  <w:style w:type="character" w:styleId="Strong">
    <w:name w:val="Strong"/>
    <w:basedOn w:val="DefaultParagraphFont"/>
    <w:uiPriority w:val="22"/>
    <w:qFormat/>
    <w:rsid w:val="003C37C8"/>
    <w:rPr>
      <w:b/>
      <w:bCs/>
    </w:rPr>
  </w:style>
  <w:style w:type="paragraph" w:styleId="Header">
    <w:name w:val="header"/>
    <w:basedOn w:val="Normal"/>
    <w:link w:val="HeaderChar"/>
    <w:uiPriority w:val="99"/>
    <w:unhideWhenUsed/>
    <w:rsid w:val="00AF2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47E"/>
  </w:style>
  <w:style w:type="paragraph" w:styleId="Footer">
    <w:name w:val="footer"/>
    <w:basedOn w:val="Normal"/>
    <w:link w:val="FooterChar"/>
    <w:uiPriority w:val="99"/>
    <w:unhideWhenUsed/>
    <w:rsid w:val="00AF2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47E"/>
  </w:style>
  <w:style w:type="paragraph" w:styleId="Caption">
    <w:name w:val="caption"/>
    <w:basedOn w:val="Normal"/>
    <w:next w:val="Normal"/>
    <w:uiPriority w:val="35"/>
    <w:semiHidden/>
    <w:unhideWhenUsed/>
    <w:qFormat/>
    <w:rsid w:val="003C37C8"/>
    <w:pPr>
      <w:spacing w:line="240" w:lineRule="auto"/>
    </w:pPr>
    <w:rPr>
      <w:b/>
      <w:bCs/>
      <w:smallCaps/>
      <w:color w:val="0E2841" w:themeColor="text2"/>
    </w:rPr>
  </w:style>
  <w:style w:type="character" w:styleId="Emphasis">
    <w:name w:val="Emphasis"/>
    <w:basedOn w:val="DefaultParagraphFont"/>
    <w:uiPriority w:val="20"/>
    <w:qFormat/>
    <w:rsid w:val="003C37C8"/>
    <w:rPr>
      <w:i/>
      <w:iCs/>
    </w:rPr>
  </w:style>
  <w:style w:type="paragraph" w:styleId="NoSpacing">
    <w:name w:val="No Spacing"/>
    <w:uiPriority w:val="1"/>
    <w:qFormat/>
    <w:rsid w:val="003C37C8"/>
    <w:pPr>
      <w:spacing w:after="0" w:line="240" w:lineRule="auto"/>
    </w:pPr>
  </w:style>
  <w:style w:type="character" w:styleId="SubtleEmphasis">
    <w:name w:val="Subtle Emphasis"/>
    <w:basedOn w:val="DefaultParagraphFont"/>
    <w:uiPriority w:val="19"/>
    <w:qFormat/>
    <w:rsid w:val="003C37C8"/>
    <w:rPr>
      <w:i/>
      <w:iCs/>
      <w:color w:val="595959" w:themeColor="text1" w:themeTint="A6"/>
    </w:rPr>
  </w:style>
  <w:style w:type="character" w:styleId="SubtleReference">
    <w:name w:val="Subtle Reference"/>
    <w:basedOn w:val="DefaultParagraphFont"/>
    <w:uiPriority w:val="31"/>
    <w:qFormat/>
    <w:rsid w:val="003C37C8"/>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3C37C8"/>
    <w:rPr>
      <w:b/>
      <w:bCs/>
      <w:smallCaps/>
      <w:spacing w:val="10"/>
    </w:rPr>
  </w:style>
  <w:style w:type="paragraph" w:styleId="TOCHeading">
    <w:name w:val="TOC Heading"/>
    <w:basedOn w:val="Heading1"/>
    <w:next w:val="Normal"/>
    <w:uiPriority w:val="39"/>
    <w:semiHidden/>
    <w:unhideWhenUsed/>
    <w:qFormat/>
    <w:rsid w:val="003C37C8"/>
    <w:pPr>
      <w:outlineLvl w:val="9"/>
    </w:pPr>
  </w:style>
  <w:style w:type="paragraph" w:styleId="PlainText">
    <w:name w:val="Plain Text"/>
    <w:basedOn w:val="Normal"/>
    <w:link w:val="PlainTextChar"/>
    <w:uiPriority w:val="99"/>
    <w:semiHidden/>
    <w:unhideWhenUsed/>
    <w:rsid w:val="00CA236B"/>
    <w:pPr>
      <w:spacing w:after="0" w:line="240" w:lineRule="auto"/>
    </w:pPr>
    <w:rPr>
      <w:rFonts w:ascii="Calibri" w:eastAsia="Calibri" w:hAnsi="Calibri" w:cs="Times New Roman"/>
      <w:szCs w:val="21"/>
      <w:lang w:val="en-CA"/>
    </w:rPr>
  </w:style>
  <w:style w:type="character" w:customStyle="1" w:styleId="PlainTextChar">
    <w:name w:val="Plain Text Char"/>
    <w:basedOn w:val="DefaultParagraphFont"/>
    <w:link w:val="PlainText"/>
    <w:uiPriority w:val="99"/>
    <w:semiHidden/>
    <w:rsid w:val="00CA236B"/>
    <w:rPr>
      <w:rFonts w:ascii="Calibri" w:eastAsia="Calibri" w:hAnsi="Calibri" w:cs="Times New Roman"/>
      <w:szCs w:val="21"/>
      <w:lang w:val="en-CA"/>
    </w:rPr>
  </w:style>
  <w:style w:type="paragraph" w:customStyle="1" w:styleId="Default">
    <w:name w:val="Default"/>
    <w:rsid w:val="00303FC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NormalGrid">
    <w:name w:val="Normal Grid"/>
    <w:basedOn w:val="TableNormal"/>
    <w:uiPriority w:val="39"/>
    <w:rsid w:val="005B567F"/>
    <w:pPr>
      <w:spacing w:after="0" w:line="240" w:lineRule="auto"/>
    </w:pPr>
    <w:rPr>
      <w:rFonts w:ascii="Georgia" w:eastAsiaTheme="minorHAnsi"/>
      <w:sz w:val="21"/>
    </w:rPr>
    <w:tblPr>
      <w:tblCellMar>
        <w:top w:w="80" w:type="dxa"/>
        <w:left w:w="160" w:type="dxa"/>
        <w:bottom w:w="80" w:type="dxa"/>
        <w:right w:w="160" w:type="dxa"/>
      </w:tblCellMar>
    </w:tblPr>
  </w:style>
  <w:style w:type="paragraph" w:styleId="NormalWeb">
    <w:name w:val="Normal (Web)"/>
    <w:basedOn w:val="Normal"/>
    <w:uiPriority w:val="99"/>
    <w:semiHidden/>
    <w:unhideWhenUsed/>
    <w:rsid w:val="005559BC"/>
    <w:pPr>
      <w:spacing w:before="100" w:beforeAutospacing="1" w:after="100" w:afterAutospacing="1" w:line="240" w:lineRule="auto"/>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jpg"/><Relationship Id="rId26" Type="http://schemas.openxmlformats.org/officeDocument/2006/relationships/hyperlink" Target="http://canadiancoinnews.com/" TargetMode="External"/><Relationship Id="rId39" Type="http://schemas.openxmlformats.org/officeDocument/2006/relationships/hyperlink" Target="http://maps.google.com/?q=John%20Paul%20II%20Polish%20Cultural%20Centre,%204300%20Cawthra%20Rd.,%20Mississauga,%20ON,%20L4Z%201V8" TargetMode="External"/><Relationship Id="rId21" Type="http://schemas.openxmlformats.org/officeDocument/2006/relationships/hyperlink" Target="https://canadiancoinnews.com/event/guelph-fall-coin-show-8/" TargetMode="External"/><Relationship Id="rId34" Type="http://schemas.openxmlformats.org/officeDocument/2006/relationships/hyperlink" Target="http://www.scarboroughcoinclub.ca/"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g"/><Relationship Id="rId20" Type="http://schemas.openxmlformats.org/officeDocument/2006/relationships/hyperlink" Target="http://www.pariscoinshow.ca/" TargetMode="External"/><Relationship Id="rId29" Type="http://schemas.openxmlformats.org/officeDocument/2006/relationships/hyperlink" Target="https://canadiancoinnews.com/event/fall-2026-toronto-coin-expo/"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ictoriacoinclub@yahoo.ca" TargetMode="External"/><Relationship Id="rId24" Type="http://schemas.openxmlformats.org/officeDocument/2006/relationships/hyperlink" Target="https://canadiancoinnews.com/event/welland-coin-show/" TargetMode="External"/><Relationship Id="rId32" Type="http://schemas.openxmlformats.org/officeDocument/2006/relationships/hyperlink" Target="https://canadiancoinnews.com/event/scarborough-coin-show/" TargetMode="External"/><Relationship Id="rId37" Type="http://schemas.openxmlformats.org/officeDocument/2006/relationships/hyperlink" Target="http://www.windsorcoinclub.com/" TargetMode="External"/><Relationship Id="rId40" Type="http://schemas.openxmlformats.org/officeDocument/2006/relationships/hyperlink" Target="https://troyakclub.com/shows/" TargetMode="External"/><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hyperlink" Target="http://www.southwellingtoncoinsociety.com/" TargetMode="External"/><Relationship Id="rId28" Type="http://schemas.openxmlformats.org/officeDocument/2006/relationships/hyperlink" Target="http://maps.google.com/?q=Best%20Western%20Arden%20Park,%20552%20Ontario%20Street,%20Stratford,%20ON,%20N5A%203J3" TargetMode="External"/><Relationship Id="rId36" Type="http://schemas.openxmlformats.org/officeDocument/2006/relationships/hyperlink" Target="http://maps.google.com/?q=Caboto%20Club,%202175%20Parent%20Ave,%20Windsor,%20ON,%20N8X%204K2" TargetMode="External"/><Relationship Id="rId10" Type="http://schemas.openxmlformats.org/officeDocument/2006/relationships/footer" Target="footer1.xml"/><Relationship Id="rId19" Type="http://schemas.openxmlformats.org/officeDocument/2006/relationships/image" Target="media/image8.jpg"/><Relationship Id="rId31" Type="http://schemas.openxmlformats.org/officeDocument/2006/relationships/hyperlink" Target="http://www.torontocoinexpo.ca/" TargetMode="External"/><Relationship Id="rId4" Type="http://schemas.openxmlformats.org/officeDocument/2006/relationships/settings" Target="settings.xml"/><Relationship Id="rId9" Type="http://schemas.openxmlformats.org/officeDocument/2006/relationships/hyperlink" Target="mailto:Newsletter@CKCoinClub.com" TargetMode="External"/><Relationship Id="rId14" Type="http://schemas.openxmlformats.org/officeDocument/2006/relationships/hyperlink" Target="mailto:windsorcoins@mnsi.net" TargetMode="External"/><Relationship Id="rId22" Type="http://schemas.openxmlformats.org/officeDocument/2006/relationships/hyperlink" Target="http://maps.google.com/?q=Colonel%20John%20McCrae%20Legion%20Branch%20234,%2057%20Watson%20Parkway%20South,%20Guelph,%20ON,%20N1L%201E3" TargetMode="External"/><Relationship Id="rId27" Type="http://schemas.openxmlformats.org/officeDocument/2006/relationships/hyperlink" Target="https://canadiancoinnews.com/event/stratford-coin-show-4/" TargetMode="External"/><Relationship Id="rId30" Type="http://schemas.openxmlformats.org/officeDocument/2006/relationships/hyperlink" Target="http://maps.google.com/?q=Toronto%20Reference%20Library,%20789%20Yonge%20St.,%20Toronto,%20ON,%20M4W%202G8" TargetMode="External"/><Relationship Id="rId35" Type="http://schemas.openxmlformats.org/officeDocument/2006/relationships/hyperlink" Target="https://canadiancoinnews.com/event/windsor-coin-show-copy-copy/"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6.jpg"/><Relationship Id="rId25" Type="http://schemas.openxmlformats.org/officeDocument/2006/relationships/hyperlink" Target="http://maps.google.com/?q=Croatian%20National%20Home%20Welland,%206%20Broadway%20Ave,%20Welland,%20ON,%20L3C%205L3" TargetMode="External"/><Relationship Id="rId33" Type="http://schemas.openxmlformats.org/officeDocument/2006/relationships/hyperlink" Target="http://maps.google.com/?q=Cedarbrae%20Community%20Center,%2091%20Eastpark%20Blvd,%20Scarborough,%20ON,%20M1H%201C6" TargetMode="External"/><Relationship Id="rId38" Type="http://schemas.openxmlformats.org/officeDocument/2006/relationships/hyperlink" Target="https://canadiancoinnews.com/event/mississauga-coin-stamp-show-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47A72-BD71-4F3F-A1E9-B6E95920C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13</Pages>
  <Words>2974</Words>
  <Characters>16953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Austin</dc:creator>
  <cp:keywords/>
  <dc:description/>
  <cp:lastModifiedBy>Jim Austin</cp:lastModifiedBy>
  <cp:revision>99</cp:revision>
  <cp:lastPrinted>2025-12-05T17:20:00Z</cp:lastPrinted>
  <dcterms:created xsi:type="dcterms:W3CDTF">2026-09-09T19:53:00Z</dcterms:created>
  <dcterms:modified xsi:type="dcterms:W3CDTF">2026-09-16T19:21:00Z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www.AustinCoins.ca</vt:lpwstr>
  </property>
</Properties>
</file>